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8E3" w:rsidRPr="000718E3" w:rsidRDefault="003A43C1" w:rsidP="000718E3">
      <w:pPr>
        <w:rPr>
          <w:rFonts w:cs="Arial"/>
        </w:rPr>
      </w:pPr>
      <w:bookmarkStart w:id="0" w:name="_GoBack"/>
      <w:bookmarkEnd w:id="0"/>
      <w:r>
        <w:rPr>
          <w:b/>
          <w:bCs/>
          <w:u w:val="single"/>
        </w:rPr>
        <w:t>Councillors present</w:t>
      </w:r>
      <w:r w:rsidR="00E31705" w:rsidRPr="000718E3">
        <w:t>:</w:t>
      </w:r>
      <w:r w:rsidR="000718E3" w:rsidRPr="000718E3">
        <w:rPr>
          <w:rFonts w:cs="Arial"/>
        </w:rPr>
        <w:t xml:space="preserve"> Cllr. R. Crisp </w:t>
      </w:r>
      <w:r w:rsidR="00C70CD5">
        <w:rPr>
          <w:rFonts w:cs="Arial"/>
        </w:rPr>
        <w:t>–</w:t>
      </w:r>
      <w:r w:rsidR="000718E3" w:rsidRPr="000718E3">
        <w:rPr>
          <w:rFonts w:cs="Arial"/>
        </w:rPr>
        <w:t xml:space="preserve"> Chair</w:t>
      </w:r>
      <w:r w:rsidR="00C70CD5">
        <w:rPr>
          <w:rFonts w:cs="Arial"/>
        </w:rPr>
        <w:t xml:space="preserve"> (RC)</w:t>
      </w:r>
      <w:r w:rsidR="000718E3" w:rsidRPr="000718E3">
        <w:rPr>
          <w:rFonts w:cs="Arial"/>
        </w:rPr>
        <w:t xml:space="preserve">, </w:t>
      </w:r>
      <w:r w:rsidR="009A5909">
        <w:rPr>
          <w:rFonts w:cs="Arial"/>
        </w:rPr>
        <w:t>Cl</w:t>
      </w:r>
      <w:r w:rsidR="00B779C7">
        <w:rPr>
          <w:rFonts w:cs="Arial"/>
        </w:rPr>
        <w:t>lr. A. Collin</w:t>
      </w:r>
      <w:r w:rsidR="00C26221">
        <w:rPr>
          <w:rFonts w:cs="Arial"/>
        </w:rPr>
        <w:t xml:space="preserve">s (AC), </w:t>
      </w:r>
      <w:r w:rsidR="0053503C">
        <w:rPr>
          <w:rFonts w:cs="Arial"/>
        </w:rPr>
        <w:t xml:space="preserve">Cllr. Frank Eglington (FE), </w:t>
      </w:r>
      <w:r w:rsidR="00C26221">
        <w:rPr>
          <w:rFonts w:cs="Arial"/>
        </w:rPr>
        <w:t xml:space="preserve">Cllr. Alison Muir (AM), </w:t>
      </w:r>
      <w:r w:rsidR="0053503C">
        <w:rPr>
          <w:rFonts w:cs="Arial"/>
        </w:rPr>
        <w:t xml:space="preserve">Cllr. Sue Leet (SL), </w:t>
      </w:r>
      <w:r w:rsidR="00527B2F">
        <w:rPr>
          <w:rFonts w:cs="Arial"/>
        </w:rPr>
        <w:t>Cllr. George Gillett (G</w:t>
      </w:r>
      <w:r w:rsidR="00C26221">
        <w:rPr>
          <w:rFonts w:cs="Arial"/>
        </w:rPr>
        <w:t xml:space="preserve">G), </w:t>
      </w:r>
      <w:r w:rsidR="009A5909">
        <w:rPr>
          <w:rFonts w:cs="Arial"/>
        </w:rPr>
        <w:t>Cllr. Stephen Gillett (SG)</w:t>
      </w:r>
      <w:r w:rsidR="0053503C">
        <w:rPr>
          <w:rFonts w:cs="Arial"/>
        </w:rPr>
        <w:t xml:space="preserve"> &amp;</w:t>
      </w:r>
      <w:r w:rsidR="00C26221">
        <w:rPr>
          <w:rFonts w:cs="Arial"/>
        </w:rPr>
        <w:t xml:space="preserve"> Cllr.</w:t>
      </w:r>
      <w:r w:rsidR="0053503C">
        <w:rPr>
          <w:rFonts w:cs="Arial"/>
        </w:rPr>
        <w:t xml:space="preserve"> </w:t>
      </w:r>
      <w:r w:rsidR="001E798A">
        <w:rPr>
          <w:rFonts w:cs="Arial"/>
        </w:rPr>
        <w:t>Adrian Jenkinson (AJ</w:t>
      </w:r>
      <w:r w:rsidR="0053503C">
        <w:rPr>
          <w:rFonts w:cs="Arial"/>
        </w:rPr>
        <w:t>)</w:t>
      </w:r>
    </w:p>
    <w:p w:rsidR="000718E3" w:rsidRPr="000718E3" w:rsidRDefault="003A43C1" w:rsidP="000718E3">
      <w:pPr>
        <w:tabs>
          <w:tab w:val="left" w:pos="3840"/>
        </w:tabs>
        <w:rPr>
          <w:rFonts w:ascii="Arial" w:hAnsi="Arial" w:cs="Arial"/>
        </w:rPr>
      </w:pPr>
      <w:r>
        <w:rPr>
          <w:b/>
          <w:u w:val="single"/>
        </w:rPr>
        <w:t xml:space="preserve">Present: </w:t>
      </w:r>
      <w:r w:rsidR="000718E3" w:rsidRPr="000718E3">
        <w:rPr>
          <w:rFonts w:cs="Arial"/>
        </w:rPr>
        <w:t>Vicky Bright – Clerk</w:t>
      </w:r>
      <w:r w:rsidR="00C26221">
        <w:rPr>
          <w:rFonts w:cs="Arial"/>
        </w:rPr>
        <w:t>.</w:t>
      </w:r>
    </w:p>
    <w:tbl>
      <w:tblPr>
        <w:tblpPr w:leftFromText="180" w:rightFromText="180" w:vertAnchor="text" w:tblpY="1"/>
        <w:tblOverlap w:val="never"/>
        <w:tblW w:w="11538" w:type="dxa"/>
        <w:tblLayout w:type="fixed"/>
        <w:tblLook w:val="01E0"/>
      </w:tblPr>
      <w:tblGrid>
        <w:gridCol w:w="1101"/>
        <w:gridCol w:w="8930"/>
        <w:gridCol w:w="1507"/>
      </w:tblGrid>
      <w:tr w:rsidR="003A43C1" w:rsidTr="00FE51BE">
        <w:trPr>
          <w:trHeight w:val="20"/>
        </w:trPr>
        <w:tc>
          <w:tcPr>
            <w:tcW w:w="1101" w:type="dxa"/>
            <w:tcBorders>
              <w:right w:val="single" w:sz="4" w:space="0" w:color="auto"/>
            </w:tcBorders>
          </w:tcPr>
          <w:p w:rsidR="003A43C1" w:rsidRDefault="003A43C1" w:rsidP="00C17C5B">
            <w:pPr>
              <w:rPr>
                <w:b/>
                <w:bCs/>
              </w:rPr>
            </w:pPr>
            <w:r w:rsidRPr="00A377FB">
              <w:rPr>
                <w:b/>
                <w:bCs/>
              </w:rPr>
              <w:t>Item</w:t>
            </w:r>
          </w:p>
          <w:p w:rsidR="000316ED" w:rsidRDefault="001E798A" w:rsidP="00A55618">
            <w:pPr>
              <w:spacing w:after="240"/>
              <w:rPr>
                <w:b/>
              </w:rPr>
            </w:pPr>
            <w:r>
              <w:rPr>
                <w:b/>
              </w:rPr>
              <w:t>15/10</w:t>
            </w:r>
            <w:r w:rsidR="000316ED">
              <w:rPr>
                <w:b/>
              </w:rPr>
              <w:t>/1</w:t>
            </w:r>
          </w:p>
          <w:p w:rsidR="001E798A" w:rsidRDefault="001E798A" w:rsidP="00C26221">
            <w:pPr>
              <w:spacing w:after="0"/>
              <w:rPr>
                <w:b/>
              </w:rPr>
            </w:pPr>
          </w:p>
          <w:p w:rsidR="008B7A53" w:rsidRDefault="001E798A" w:rsidP="00C26221">
            <w:pPr>
              <w:spacing w:after="0"/>
              <w:rPr>
                <w:b/>
              </w:rPr>
            </w:pPr>
            <w:r>
              <w:rPr>
                <w:b/>
              </w:rPr>
              <w:t>15/10</w:t>
            </w:r>
            <w:r w:rsidR="000316ED">
              <w:rPr>
                <w:b/>
              </w:rPr>
              <w:t>/2</w:t>
            </w:r>
          </w:p>
          <w:p w:rsidR="001B55C4" w:rsidRDefault="00C26221" w:rsidP="000316ED">
            <w:pPr>
              <w:spacing w:after="120"/>
              <w:rPr>
                <w:b/>
              </w:rPr>
            </w:pPr>
            <w:r>
              <w:rPr>
                <w:b/>
              </w:rPr>
              <w:t>i)</w:t>
            </w:r>
          </w:p>
          <w:p w:rsidR="00C26221" w:rsidRDefault="00C26221" w:rsidP="00CE4B12">
            <w:pPr>
              <w:spacing w:after="0"/>
              <w:rPr>
                <w:b/>
              </w:rPr>
            </w:pPr>
          </w:p>
          <w:p w:rsidR="00CE4B12" w:rsidRDefault="00CE4B12" w:rsidP="00CE4B12">
            <w:pPr>
              <w:spacing w:after="0"/>
              <w:rPr>
                <w:b/>
              </w:rPr>
            </w:pPr>
          </w:p>
          <w:p w:rsidR="001E798A" w:rsidRDefault="001E798A" w:rsidP="00CE4B12">
            <w:pPr>
              <w:spacing w:after="0"/>
              <w:rPr>
                <w:b/>
              </w:rPr>
            </w:pPr>
          </w:p>
          <w:p w:rsidR="001E798A" w:rsidRDefault="001E798A" w:rsidP="00CE4B12">
            <w:pPr>
              <w:spacing w:after="0"/>
              <w:rPr>
                <w:b/>
              </w:rPr>
            </w:pPr>
          </w:p>
          <w:p w:rsidR="001E798A" w:rsidRDefault="001E798A" w:rsidP="00CE4B12">
            <w:pPr>
              <w:spacing w:after="0"/>
              <w:rPr>
                <w:b/>
              </w:rPr>
            </w:pPr>
          </w:p>
          <w:p w:rsidR="001E798A" w:rsidRDefault="001E798A" w:rsidP="00CE4B12">
            <w:pPr>
              <w:spacing w:after="0"/>
              <w:rPr>
                <w:b/>
              </w:rPr>
            </w:pPr>
          </w:p>
          <w:p w:rsidR="001E798A" w:rsidRDefault="001E798A" w:rsidP="00CE4B12">
            <w:pPr>
              <w:spacing w:after="0"/>
              <w:rPr>
                <w:b/>
              </w:rPr>
            </w:pPr>
          </w:p>
          <w:p w:rsidR="00C26221" w:rsidRDefault="00C26221" w:rsidP="00CE4B12">
            <w:pPr>
              <w:spacing w:after="0"/>
              <w:rPr>
                <w:b/>
              </w:rPr>
            </w:pPr>
            <w:r>
              <w:rPr>
                <w:b/>
              </w:rPr>
              <w:t>ii)</w:t>
            </w:r>
          </w:p>
          <w:p w:rsidR="004374AF" w:rsidRDefault="004374AF" w:rsidP="000316ED">
            <w:pPr>
              <w:spacing w:after="120"/>
              <w:rPr>
                <w:b/>
              </w:rPr>
            </w:pPr>
          </w:p>
          <w:p w:rsidR="007E795D" w:rsidRDefault="007E795D" w:rsidP="000316ED">
            <w:pPr>
              <w:spacing w:after="120"/>
              <w:rPr>
                <w:b/>
              </w:rPr>
            </w:pPr>
          </w:p>
          <w:p w:rsidR="007E795D" w:rsidRDefault="007E795D" w:rsidP="000316ED">
            <w:pPr>
              <w:spacing w:after="120"/>
              <w:rPr>
                <w:b/>
              </w:rPr>
            </w:pPr>
          </w:p>
          <w:p w:rsidR="007E795D" w:rsidRDefault="007E795D" w:rsidP="000316ED">
            <w:pPr>
              <w:spacing w:after="120"/>
              <w:rPr>
                <w:b/>
              </w:rPr>
            </w:pPr>
          </w:p>
          <w:p w:rsidR="007E795D" w:rsidRDefault="007E795D" w:rsidP="007E795D">
            <w:pPr>
              <w:spacing w:after="240"/>
              <w:rPr>
                <w:b/>
              </w:rPr>
            </w:pPr>
          </w:p>
          <w:p w:rsidR="004374AF" w:rsidRDefault="004374AF" w:rsidP="007E795D">
            <w:pPr>
              <w:spacing w:after="240"/>
              <w:rPr>
                <w:b/>
              </w:rPr>
            </w:pPr>
            <w:r>
              <w:rPr>
                <w:b/>
              </w:rPr>
              <w:t>iii)</w:t>
            </w:r>
          </w:p>
          <w:p w:rsidR="00C26221" w:rsidRDefault="00C26221" w:rsidP="007E795D">
            <w:pPr>
              <w:spacing w:after="120"/>
              <w:rPr>
                <w:b/>
              </w:rPr>
            </w:pPr>
          </w:p>
          <w:p w:rsidR="001B55C4" w:rsidRDefault="007E795D" w:rsidP="007E795D">
            <w:pPr>
              <w:spacing w:after="120"/>
              <w:rPr>
                <w:b/>
              </w:rPr>
            </w:pPr>
            <w:r>
              <w:rPr>
                <w:b/>
              </w:rPr>
              <w:t>15/10</w:t>
            </w:r>
            <w:r w:rsidR="001B55C4">
              <w:rPr>
                <w:b/>
              </w:rPr>
              <w:t>/</w:t>
            </w:r>
            <w:r w:rsidR="000316ED">
              <w:rPr>
                <w:b/>
              </w:rPr>
              <w:t>3</w:t>
            </w:r>
          </w:p>
          <w:p w:rsidR="001B55C4" w:rsidRDefault="001B55C4" w:rsidP="00A55618">
            <w:pPr>
              <w:spacing w:after="240"/>
              <w:rPr>
                <w:b/>
              </w:rPr>
            </w:pPr>
          </w:p>
          <w:p w:rsidR="0032077A" w:rsidRDefault="0032077A" w:rsidP="00B82FFD">
            <w:pPr>
              <w:spacing w:after="240"/>
              <w:rPr>
                <w:b/>
              </w:rPr>
            </w:pPr>
          </w:p>
          <w:p w:rsidR="0032077A" w:rsidRPr="00A55618" w:rsidRDefault="00E919A3" w:rsidP="00B82FFD">
            <w:pPr>
              <w:spacing w:after="240"/>
              <w:rPr>
                <w:b/>
              </w:rPr>
            </w:pPr>
            <w:r>
              <w:rPr>
                <w:b/>
              </w:rPr>
              <w:t>15/10</w:t>
            </w:r>
            <w:r w:rsidR="0032077A">
              <w:rPr>
                <w:b/>
              </w:rPr>
              <w:t>/4</w:t>
            </w:r>
          </w:p>
        </w:tc>
        <w:tc>
          <w:tcPr>
            <w:tcW w:w="8930" w:type="dxa"/>
            <w:tcBorders>
              <w:left w:val="single" w:sz="4" w:space="0" w:color="auto"/>
              <w:right w:val="single" w:sz="4" w:space="0" w:color="auto"/>
            </w:tcBorders>
          </w:tcPr>
          <w:p w:rsidR="008B7A53" w:rsidRPr="000718E3" w:rsidRDefault="008B7A53" w:rsidP="008B7A53">
            <w:pPr>
              <w:rPr>
                <w:rFonts w:cs="Arial"/>
              </w:rPr>
            </w:pPr>
            <w:r w:rsidRPr="000718E3">
              <w:rPr>
                <w:rFonts w:cs="Arial"/>
              </w:rPr>
              <w:t xml:space="preserve">Cllr. Crisp welcomed all to the meeting. </w:t>
            </w:r>
          </w:p>
          <w:p w:rsidR="008B7A53" w:rsidRDefault="008B7A53" w:rsidP="008B7A53">
            <w:pPr>
              <w:spacing w:after="0"/>
              <w:rPr>
                <w:b/>
                <w:bCs/>
                <w:u w:val="single"/>
              </w:rPr>
            </w:pPr>
            <w:r w:rsidRPr="00A377FB">
              <w:rPr>
                <w:b/>
                <w:bCs/>
                <w:u w:val="single"/>
              </w:rPr>
              <w:t>Public Foru</w:t>
            </w:r>
            <w:r>
              <w:rPr>
                <w:b/>
                <w:bCs/>
                <w:u w:val="single"/>
              </w:rPr>
              <w:t xml:space="preserve">m </w:t>
            </w:r>
            <w:r w:rsidRPr="00145A5C">
              <w:rPr>
                <w:rFonts w:hint="cs"/>
                <w:b/>
                <w:bCs/>
                <w:u w:val="single"/>
              </w:rPr>
              <w:t>–</w:t>
            </w:r>
            <w:r w:rsidRPr="00145A5C">
              <w:rPr>
                <w:b/>
                <w:bCs/>
                <w:u w:val="single"/>
              </w:rPr>
              <w:t xml:space="preserve"> LGA 1972, Section 100(1)</w:t>
            </w:r>
            <w:r>
              <w:rPr>
                <w:b/>
                <w:bCs/>
                <w:u w:val="single"/>
              </w:rPr>
              <w:t>:</w:t>
            </w:r>
          </w:p>
          <w:p w:rsidR="00C26221" w:rsidRDefault="001E798A" w:rsidP="001B55C4">
            <w:pPr>
              <w:spacing w:after="0"/>
              <w:rPr>
                <w:bCs/>
              </w:rPr>
            </w:pPr>
            <w:r>
              <w:rPr>
                <w:bCs/>
              </w:rPr>
              <w:t>No members of the public attended.</w:t>
            </w:r>
          </w:p>
          <w:p w:rsidR="001E798A" w:rsidRDefault="001E798A" w:rsidP="001B55C4">
            <w:pPr>
              <w:spacing w:after="0"/>
              <w:rPr>
                <w:bCs/>
              </w:rPr>
            </w:pPr>
          </w:p>
          <w:p w:rsidR="001B55C4" w:rsidRDefault="001B55C4" w:rsidP="001B55C4">
            <w:pPr>
              <w:spacing w:after="0"/>
              <w:rPr>
                <w:b/>
                <w:bCs/>
                <w:u w:val="single"/>
              </w:rPr>
            </w:pPr>
            <w:r>
              <w:rPr>
                <w:b/>
                <w:bCs/>
                <w:u w:val="single"/>
              </w:rPr>
              <w:t>Local Authority Reports:</w:t>
            </w:r>
          </w:p>
          <w:p w:rsidR="001B55C4" w:rsidRDefault="001B55C4" w:rsidP="001B55C4">
            <w:pPr>
              <w:spacing w:after="0"/>
              <w:rPr>
                <w:b/>
                <w:bCs/>
              </w:rPr>
            </w:pPr>
            <w:r>
              <w:rPr>
                <w:b/>
                <w:bCs/>
              </w:rPr>
              <w:t>Norfolk County Council</w:t>
            </w:r>
          </w:p>
          <w:p w:rsidR="001B55C4" w:rsidRDefault="001E798A" w:rsidP="001B55C4">
            <w:pPr>
              <w:spacing w:after="0"/>
              <w:rPr>
                <w:bCs/>
              </w:rPr>
            </w:pPr>
            <w:r>
              <w:rPr>
                <w:bCs/>
              </w:rPr>
              <w:t>Cllr. Martin Storey advised that Superfast Broadband was receiving a £5.3 million boost from 1</w:t>
            </w:r>
            <w:r w:rsidRPr="001E798A">
              <w:rPr>
                <w:bCs/>
                <w:vertAlign w:val="superscript"/>
              </w:rPr>
              <w:t>st</w:t>
            </w:r>
            <w:r>
              <w:rPr>
                <w:bCs/>
              </w:rPr>
              <w:t xml:space="preserve"> October from the Government, which is on top of the £2.5 million already provided</w:t>
            </w:r>
            <w:r w:rsidR="001B55C4">
              <w:rPr>
                <w:bCs/>
              </w:rPr>
              <w:t>.</w:t>
            </w:r>
            <w:r>
              <w:rPr>
                <w:bCs/>
              </w:rPr>
              <w:t xml:space="preserve"> The hope is to get the 80% connected up to 95%.</w:t>
            </w:r>
          </w:p>
          <w:p w:rsidR="001E798A" w:rsidRDefault="001E798A" w:rsidP="001B55C4">
            <w:pPr>
              <w:spacing w:after="0"/>
              <w:rPr>
                <w:bCs/>
              </w:rPr>
            </w:pPr>
          </w:p>
          <w:p w:rsidR="001E798A" w:rsidRDefault="001E798A" w:rsidP="001B55C4">
            <w:pPr>
              <w:spacing w:after="0"/>
              <w:rPr>
                <w:bCs/>
              </w:rPr>
            </w:pPr>
            <w:r>
              <w:rPr>
                <w:bCs/>
              </w:rPr>
              <w:t>Cllr. Storey reminded the Parish Council of the deadline of December 2015 for the 50/50 Parish Partnership Scheme that is available.</w:t>
            </w:r>
          </w:p>
          <w:p w:rsidR="001B55C4" w:rsidRDefault="001B55C4" w:rsidP="001B55C4">
            <w:pPr>
              <w:spacing w:after="0"/>
              <w:rPr>
                <w:bCs/>
              </w:rPr>
            </w:pPr>
          </w:p>
          <w:p w:rsidR="001B55C4" w:rsidRDefault="001B55C4" w:rsidP="001B55C4">
            <w:pPr>
              <w:spacing w:after="0"/>
              <w:rPr>
                <w:b/>
                <w:bCs/>
              </w:rPr>
            </w:pPr>
            <w:r>
              <w:rPr>
                <w:b/>
                <w:bCs/>
              </w:rPr>
              <w:t>Borough Council of Kings Lynn &amp; West Norfolk</w:t>
            </w:r>
          </w:p>
          <w:p w:rsidR="001B55C4" w:rsidRDefault="007E795D" w:rsidP="001B55C4">
            <w:pPr>
              <w:spacing w:after="0"/>
              <w:rPr>
                <w:bCs/>
              </w:rPr>
            </w:pPr>
            <w:r>
              <w:rPr>
                <w:bCs/>
              </w:rPr>
              <w:t>Cllr. Storey advised that the Borough Council is currently working on the LDF, which was re-started on 30</w:t>
            </w:r>
            <w:r w:rsidRPr="007E795D">
              <w:rPr>
                <w:bCs/>
                <w:vertAlign w:val="superscript"/>
              </w:rPr>
              <w:t>th</w:t>
            </w:r>
            <w:r>
              <w:rPr>
                <w:bCs/>
              </w:rPr>
              <w:t xml:space="preserve"> September</w:t>
            </w:r>
            <w:r w:rsidR="00055E93">
              <w:rPr>
                <w:bCs/>
              </w:rPr>
              <w:t>.</w:t>
            </w:r>
            <w:r>
              <w:rPr>
                <w:bCs/>
              </w:rPr>
              <w:t xml:space="preserve"> </w:t>
            </w:r>
            <w:r w:rsidR="00852150">
              <w:rPr>
                <w:bCs/>
              </w:rPr>
              <w:t>Inspector’s</w:t>
            </w:r>
            <w:r>
              <w:rPr>
                <w:bCs/>
              </w:rPr>
              <w:t xml:space="preserve"> judgement on the Borough plan highlighted not sufficient 5 year land </w:t>
            </w:r>
            <w:r w:rsidR="00852150">
              <w:rPr>
                <w:bCs/>
              </w:rPr>
              <w:t>supply;</w:t>
            </w:r>
            <w:r>
              <w:rPr>
                <w:bCs/>
              </w:rPr>
              <w:t xml:space="preserve"> this has caused an increase in planning applications, from 16 in August/Sept 2014 to 54 for August/Sept 2015.</w:t>
            </w:r>
          </w:p>
          <w:p w:rsidR="007E795D" w:rsidRDefault="007E795D" w:rsidP="001B55C4">
            <w:pPr>
              <w:spacing w:after="0"/>
              <w:rPr>
                <w:bCs/>
              </w:rPr>
            </w:pPr>
          </w:p>
          <w:p w:rsidR="007E795D" w:rsidRDefault="007E795D" w:rsidP="001B55C4">
            <w:pPr>
              <w:spacing w:after="0"/>
              <w:rPr>
                <w:bCs/>
              </w:rPr>
            </w:pPr>
            <w:r>
              <w:rPr>
                <w:bCs/>
              </w:rPr>
              <w:t>Devolution is also on the agenda, with Social Housing, Planning terms, jobs, infrastructure being considered.</w:t>
            </w:r>
          </w:p>
          <w:p w:rsidR="00055E93" w:rsidRDefault="00055E93" w:rsidP="001B55C4">
            <w:pPr>
              <w:spacing w:after="0"/>
              <w:rPr>
                <w:b/>
                <w:bCs/>
              </w:rPr>
            </w:pPr>
          </w:p>
          <w:p w:rsidR="00C26221" w:rsidRDefault="001B55C4" w:rsidP="001B55C4">
            <w:pPr>
              <w:spacing w:after="0"/>
              <w:rPr>
                <w:b/>
                <w:bCs/>
              </w:rPr>
            </w:pPr>
            <w:r>
              <w:rPr>
                <w:b/>
                <w:bCs/>
              </w:rPr>
              <w:t xml:space="preserve">Norfolk Constabulary </w:t>
            </w:r>
            <w:r w:rsidR="00C26221">
              <w:rPr>
                <w:b/>
                <w:bCs/>
              </w:rPr>
              <w:t>–</w:t>
            </w:r>
            <w:r>
              <w:rPr>
                <w:b/>
                <w:bCs/>
              </w:rPr>
              <w:t xml:space="preserve"> SNT</w:t>
            </w:r>
          </w:p>
          <w:p w:rsidR="001B55C4" w:rsidRDefault="004374AF" w:rsidP="001B55C4">
            <w:pPr>
              <w:spacing w:after="0"/>
              <w:rPr>
                <w:bCs/>
              </w:rPr>
            </w:pPr>
            <w:r>
              <w:rPr>
                <w:bCs/>
              </w:rPr>
              <w:t>None.</w:t>
            </w:r>
          </w:p>
          <w:p w:rsidR="001B55C4" w:rsidRDefault="001B55C4" w:rsidP="002F4F48">
            <w:pPr>
              <w:spacing w:after="0"/>
              <w:rPr>
                <w:bCs/>
              </w:rPr>
            </w:pPr>
          </w:p>
          <w:p w:rsidR="0032077A" w:rsidRDefault="0032077A" w:rsidP="0032077A">
            <w:pPr>
              <w:spacing w:after="0"/>
              <w:rPr>
                <w:b/>
                <w:bCs/>
                <w:u w:val="single"/>
              </w:rPr>
            </w:pPr>
            <w:r w:rsidRPr="00A377FB">
              <w:rPr>
                <w:b/>
                <w:bCs/>
                <w:u w:val="single"/>
              </w:rPr>
              <w:t>Accepted Apologies for absenc</w:t>
            </w:r>
            <w:r>
              <w:rPr>
                <w:b/>
                <w:bCs/>
                <w:u w:val="single"/>
              </w:rPr>
              <w:t xml:space="preserve">e - </w:t>
            </w:r>
            <w:r w:rsidRPr="0097335B">
              <w:rPr>
                <w:b/>
                <w:bCs/>
                <w:u w:val="single"/>
              </w:rPr>
              <w:t>LGA 1972, Section 85(1) &amp; (2)</w:t>
            </w:r>
            <w:r>
              <w:rPr>
                <w:b/>
                <w:bCs/>
                <w:u w:val="single"/>
              </w:rPr>
              <w:t xml:space="preserve">: </w:t>
            </w:r>
          </w:p>
          <w:p w:rsidR="0032077A" w:rsidRPr="0008477F" w:rsidRDefault="00B82FFD" w:rsidP="0032077A">
            <w:pPr>
              <w:spacing w:after="0"/>
            </w:pPr>
            <w:r>
              <w:t xml:space="preserve">Cllr. </w:t>
            </w:r>
            <w:r w:rsidR="007E795D">
              <w:t>Mick Peake</w:t>
            </w:r>
            <w:r w:rsidR="0032077A">
              <w:t>.</w:t>
            </w:r>
          </w:p>
          <w:p w:rsidR="0032077A" w:rsidRDefault="0032077A" w:rsidP="0032077A">
            <w:pPr>
              <w:spacing w:after="0"/>
            </w:pPr>
            <w:r>
              <w:rPr>
                <w:b/>
                <w:u w:val="single"/>
              </w:rPr>
              <w:t>Absent:</w:t>
            </w:r>
          </w:p>
          <w:p w:rsidR="00A55618" w:rsidRDefault="0032077A" w:rsidP="0032077A">
            <w:pPr>
              <w:spacing w:after="0"/>
              <w:rPr>
                <w:bCs/>
              </w:rPr>
            </w:pPr>
            <w:r>
              <w:rPr>
                <w:bCs/>
              </w:rPr>
              <w:t>None.</w:t>
            </w:r>
          </w:p>
          <w:p w:rsidR="00154779" w:rsidRDefault="00154779" w:rsidP="001B55C4">
            <w:pPr>
              <w:spacing w:after="0"/>
              <w:rPr>
                <w:bCs/>
              </w:rPr>
            </w:pPr>
          </w:p>
          <w:p w:rsidR="00B82FFD" w:rsidRPr="00A377FB" w:rsidRDefault="00B82FFD" w:rsidP="00B82FFD">
            <w:pPr>
              <w:spacing w:after="0"/>
              <w:rPr>
                <w:b/>
                <w:bCs/>
                <w:u w:val="single"/>
              </w:rPr>
            </w:pPr>
            <w:r w:rsidRPr="00A377FB">
              <w:rPr>
                <w:b/>
                <w:bCs/>
                <w:u w:val="single"/>
              </w:rPr>
              <w:t>Members Declaration of Interest ( items on the agenda</w:t>
            </w:r>
            <w:r>
              <w:rPr>
                <w:b/>
                <w:bCs/>
                <w:u w:val="single"/>
              </w:rPr>
              <w:t xml:space="preserve">) </w:t>
            </w:r>
            <w:r w:rsidRPr="0097335B">
              <w:rPr>
                <w:rFonts w:hint="cs"/>
                <w:b/>
                <w:bCs/>
                <w:u w:val="single"/>
              </w:rPr>
              <w:t>–</w:t>
            </w:r>
            <w:r w:rsidRPr="0097335B">
              <w:rPr>
                <w:b/>
                <w:bCs/>
                <w:u w:val="single"/>
              </w:rPr>
              <w:t xml:space="preserve"> LGA 2000 Part III</w:t>
            </w:r>
            <w:r>
              <w:rPr>
                <w:b/>
                <w:bCs/>
                <w:u w:val="single"/>
              </w:rPr>
              <w:t>:</w:t>
            </w:r>
          </w:p>
          <w:p w:rsidR="00B82FFD" w:rsidRDefault="00E919A3" w:rsidP="00B82FFD">
            <w:pPr>
              <w:spacing w:after="0"/>
              <w:rPr>
                <w:bCs/>
              </w:rPr>
            </w:pPr>
            <w:r>
              <w:rPr>
                <w:bCs/>
              </w:rPr>
              <w:t>Cllr. Sue Leet declared an interest in Items 8. iv &amp; 12. iii (b).</w:t>
            </w:r>
          </w:p>
          <w:p w:rsidR="00B82FFD" w:rsidRPr="006011F8" w:rsidRDefault="00B82FFD" w:rsidP="001B55C4">
            <w:pPr>
              <w:spacing w:after="0"/>
              <w:rPr>
                <w:bCs/>
              </w:rPr>
            </w:pPr>
          </w:p>
        </w:tc>
        <w:tc>
          <w:tcPr>
            <w:tcW w:w="1507" w:type="dxa"/>
            <w:tcBorders>
              <w:left w:val="single" w:sz="4" w:space="0" w:color="auto"/>
            </w:tcBorders>
          </w:tcPr>
          <w:p w:rsidR="008C5415" w:rsidRPr="0053503C" w:rsidRDefault="0053503C" w:rsidP="00C17C5B">
            <w:pPr>
              <w:rPr>
                <w:b/>
                <w:bCs/>
              </w:rPr>
            </w:pPr>
            <w:r>
              <w:rPr>
                <w:b/>
                <w:bCs/>
              </w:rPr>
              <w:t>Action</w:t>
            </w:r>
          </w:p>
        </w:tc>
      </w:tr>
      <w:tr w:rsidR="003A43C1" w:rsidTr="00FE51BE">
        <w:trPr>
          <w:trHeight w:val="20"/>
        </w:trPr>
        <w:tc>
          <w:tcPr>
            <w:tcW w:w="1101" w:type="dxa"/>
            <w:tcBorders>
              <w:right w:val="single" w:sz="4" w:space="0" w:color="auto"/>
            </w:tcBorders>
          </w:tcPr>
          <w:p w:rsidR="008C5415" w:rsidRDefault="00E919A3" w:rsidP="008C5415">
            <w:pPr>
              <w:spacing w:after="0"/>
              <w:rPr>
                <w:b/>
              </w:rPr>
            </w:pPr>
            <w:r>
              <w:rPr>
                <w:b/>
              </w:rPr>
              <w:t>15/10</w:t>
            </w:r>
            <w:r w:rsidR="00B82FFD">
              <w:rPr>
                <w:b/>
              </w:rPr>
              <w:t>/</w:t>
            </w:r>
            <w:r w:rsidR="008C5415">
              <w:rPr>
                <w:b/>
              </w:rPr>
              <w:t>5</w:t>
            </w:r>
          </w:p>
          <w:p w:rsidR="002327B3" w:rsidRPr="00A377FB" w:rsidRDefault="002327B3" w:rsidP="0032077A">
            <w:pPr>
              <w:spacing w:after="240"/>
              <w:rPr>
                <w:b/>
              </w:rPr>
            </w:pPr>
          </w:p>
        </w:tc>
        <w:tc>
          <w:tcPr>
            <w:tcW w:w="8930" w:type="dxa"/>
            <w:tcBorders>
              <w:left w:val="single" w:sz="4" w:space="0" w:color="auto"/>
              <w:right w:val="single" w:sz="4" w:space="0" w:color="auto"/>
            </w:tcBorders>
          </w:tcPr>
          <w:p w:rsidR="00B82FFD" w:rsidRDefault="00B82FFD" w:rsidP="00B82FFD">
            <w:pPr>
              <w:spacing w:after="0"/>
              <w:rPr>
                <w:b/>
                <w:bCs/>
                <w:u w:val="single"/>
              </w:rPr>
            </w:pPr>
            <w:r>
              <w:rPr>
                <w:b/>
                <w:bCs/>
                <w:u w:val="single"/>
              </w:rPr>
              <w:t xml:space="preserve">Minutes of the last meeting held on </w:t>
            </w:r>
            <w:r w:rsidR="00D9248F">
              <w:rPr>
                <w:b/>
                <w:bCs/>
                <w:u w:val="single"/>
              </w:rPr>
              <w:t>4</w:t>
            </w:r>
            <w:r w:rsidR="00D9248F" w:rsidRPr="00D9248F">
              <w:rPr>
                <w:b/>
                <w:bCs/>
                <w:u w:val="single"/>
                <w:vertAlign w:val="superscript"/>
              </w:rPr>
              <w:t>th</w:t>
            </w:r>
            <w:r w:rsidR="00D9248F">
              <w:rPr>
                <w:b/>
                <w:bCs/>
                <w:u w:val="single"/>
              </w:rPr>
              <w:t xml:space="preserve"> September</w:t>
            </w:r>
            <w:r>
              <w:rPr>
                <w:b/>
                <w:bCs/>
                <w:u w:val="single"/>
              </w:rPr>
              <w:t xml:space="preserve"> 2015-  LGA 1972, Schedule 12, </w:t>
            </w:r>
            <w:r w:rsidRPr="0097335B">
              <w:rPr>
                <w:b/>
                <w:bCs/>
                <w:u w:val="single"/>
              </w:rPr>
              <w:t>para 41(2)</w:t>
            </w:r>
            <w:r>
              <w:rPr>
                <w:b/>
                <w:bCs/>
                <w:u w:val="single"/>
              </w:rPr>
              <w:t>:</w:t>
            </w:r>
          </w:p>
          <w:p w:rsidR="00B82FFD" w:rsidRDefault="00D9248F" w:rsidP="00B82FFD">
            <w:pPr>
              <w:spacing w:after="0"/>
              <w:rPr>
                <w:b/>
                <w:bCs/>
                <w:u w:val="single"/>
              </w:rPr>
            </w:pPr>
            <w:r>
              <w:rPr>
                <w:b/>
                <w:bCs/>
                <w:u w:val="single"/>
              </w:rPr>
              <w:t>Resolved 15/10</w:t>
            </w:r>
            <w:r w:rsidR="00B82FFD">
              <w:rPr>
                <w:b/>
                <w:bCs/>
                <w:u w:val="single"/>
              </w:rPr>
              <w:t>/5.01</w:t>
            </w:r>
          </w:p>
          <w:p w:rsidR="002327B3" w:rsidRPr="000718E3" w:rsidRDefault="00B82FFD" w:rsidP="00D9248F">
            <w:pPr>
              <w:spacing w:after="0"/>
              <w:rPr>
                <w:bCs/>
              </w:rPr>
            </w:pPr>
            <w:r w:rsidRPr="00A377FB">
              <w:rPr>
                <w:bCs/>
              </w:rPr>
              <w:t>The minutes of the last meeting</w:t>
            </w:r>
            <w:r>
              <w:rPr>
                <w:bCs/>
              </w:rPr>
              <w:t xml:space="preserve"> held on </w:t>
            </w:r>
            <w:r w:rsidR="00D9248F">
              <w:rPr>
                <w:bCs/>
              </w:rPr>
              <w:t>4</w:t>
            </w:r>
            <w:r w:rsidR="00D9248F" w:rsidRPr="00D9248F">
              <w:rPr>
                <w:bCs/>
                <w:vertAlign w:val="superscript"/>
              </w:rPr>
              <w:t>th</w:t>
            </w:r>
            <w:r w:rsidR="00D9248F">
              <w:rPr>
                <w:bCs/>
              </w:rPr>
              <w:t xml:space="preserve"> September</w:t>
            </w:r>
            <w:r>
              <w:rPr>
                <w:bCs/>
              </w:rPr>
              <w:t xml:space="preserve"> 2015</w:t>
            </w:r>
            <w:r w:rsidRPr="00A377FB">
              <w:rPr>
                <w:bCs/>
              </w:rPr>
              <w:t xml:space="preserve"> were adopted as a true statement and signed by the Chairman</w:t>
            </w:r>
            <w:r>
              <w:rPr>
                <w:bCs/>
              </w:rPr>
              <w:t xml:space="preserve"> (RC)</w:t>
            </w:r>
            <w:r w:rsidRPr="00A377FB">
              <w:rPr>
                <w:bCs/>
              </w:rPr>
              <w:t xml:space="preserve">.   </w:t>
            </w:r>
          </w:p>
        </w:tc>
        <w:tc>
          <w:tcPr>
            <w:tcW w:w="1507" w:type="dxa"/>
            <w:tcBorders>
              <w:left w:val="single" w:sz="4" w:space="0" w:color="auto"/>
            </w:tcBorders>
          </w:tcPr>
          <w:p w:rsidR="00A90211" w:rsidRPr="00A377FB" w:rsidRDefault="00A90211" w:rsidP="00C17C5B"/>
        </w:tc>
      </w:tr>
      <w:tr w:rsidR="003A43C1" w:rsidTr="00FE51BE">
        <w:trPr>
          <w:trHeight w:val="20"/>
        </w:trPr>
        <w:tc>
          <w:tcPr>
            <w:tcW w:w="1101" w:type="dxa"/>
            <w:tcBorders>
              <w:right w:val="single" w:sz="4" w:space="0" w:color="auto"/>
            </w:tcBorders>
          </w:tcPr>
          <w:p w:rsidR="00B82FFD" w:rsidRDefault="00B82FFD" w:rsidP="00C17C5B">
            <w:pPr>
              <w:spacing w:after="0"/>
              <w:rPr>
                <w:b/>
              </w:rPr>
            </w:pPr>
          </w:p>
          <w:p w:rsidR="002327B3" w:rsidRDefault="00D9248F" w:rsidP="00C17C5B">
            <w:pPr>
              <w:spacing w:after="0"/>
              <w:rPr>
                <w:b/>
              </w:rPr>
            </w:pPr>
            <w:r>
              <w:rPr>
                <w:b/>
              </w:rPr>
              <w:t>15/10</w:t>
            </w:r>
            <w:r w:rsidR="00F94B44">
              <w:rPr>
                <w:b/>
              </w:rPr>
              <w:t>/6</w:t>
            </w:r>
          </w:p>
          <w:p w:rsidR="00531BAB" w:rsidRDefault="00531BAB" w:rsidP="00C17C5B">
            <w:pPr>
              <w:spacing w:after="0"/>
              <w:rPr>
                <w:b/>
              </w:rPr>
            </w:pPr>
            <w:r>
              <w:rPr>
                <w:b/>
              </w:rPr>
              <w:t>i)</w:t>
            </w:r>
          </w:p>
          <w:p w:rsidR="00531BAB" w:rsidRDefault="00531BAB" w:rsidP="00C17C5B">
            <w:pPr>
              <w:spacing w:after="0"/>
              <w:rPr>
                <w:b/>
              </w:rPr>
            </w:pPr>
          </w:p>
          <w:p w:rsidR="00531BAB" w:rsidRDefault="00531BAB" w:rsidP="00C17C5B">
            <w:pPr>
              <w:spacing w:after="0"/>
              <w:rPr>
                <w:b/>
              </w:rPr>
            </w:pPr>
          </w:p>
          <w:p w:rsidR="003B3ABD" w:rsidRDefault="003B3ABD" w:rsidP="00AF435A">
            <w:pPr>
              <w:spacing w:after="0"/>
              <w:rPr>
                <w:b/>
              </w:rPr>
            </w:pPr>
          </w:p>
          <w:p w:rsidR="003B3ABD" w:rsidRDefault="003B3ABD" w:rsidP="00AF435A">
            <w:pPr>
              <w:spacing w:after="0"/>
              <w:rPr>
                <w:b/>
              </w:rPr>
            </w:pPr>
          </w:p>
          <w:p w:rsidR="003B3ABD" w:rsidRDefault="003B3ABD" w:rsidP="00AF435A">
            <w:pPr>
              <w:spacing w:after="0"/>
              <w:rPr>
                <w:b/>
              </w:rPr>
            </w:pPr>
          </w:p>
          <w:p w:rsidR="00566D55" w:rsidRDefault="00566D55" w:rsidP="00AF435A">
            <w:pPr>
              <w:spacing w:after="0"/>
              <w:rPr>
                <w:b/>
              </w:rPr>
            </w:pPr>
          </w:p>
          <w:p w:rsidR="00566D55" w:rsidRDefault="00566D55" w:rsidP="00AF435A">
            <w:pPr>
              <w:spacing w:after="0"/>
              <w:rPr>
                <w:b/>
              </w:rPr>
            </w:pPr>
          </w:p>
          <w:p w:rsidR="00566D55" w:rsidRDefault="00566D55" w:rsidP="00AF435A">
            <w:pPr>
              <w:spacing w:after="0"/>
              <w:rPr>
                <w:b/>
              </w:rPr>
            </w:pPr>
          </w:p>
          <w:p w:rsidR="00566D55" w:rsidRDefault="00566D55" w:rsidP="00AF435A">
            <w:pPr>
              <w:spacing w:after="0"/>
              <w:rPr>
                <w:b/>
              </w:rPr>
            </w:pPr>
          </w:p>
          <w:p w:rsidR="00566D55" w:rsidRDefault="00566D55" w:rsidP="00AF435A">
            <w:pPr>
              <w:spacing w:after="0"/>
              <w:rPr>
                <w:b/>
              </w:rPr>
            </w:pPr>
            <w:r>
              <w:rPr>
                <w:b/>
              </w:rPr>
              <w:t>ii)</w:t>
            </w:r>
          </w:p>
          <w:p w:rsidR="003B3ABD" w:rsidRDefault="003B3ABD" w:rsidP="00AF435A">
            <w:pPr>
              <w:spacing w:after="0"/>
              <w:rPr>
                <w:b/>
              </w:rPr>
            </w:pPr>
          </w:p>
          <w:p w:rsidR="003B3ABD" w:rsidRDefault="003B3ABD" w:rsidP="00AF435A">
            <w:pPr>
              <w:spacing w:after="0"/>
              <w:rPr>
                <w:b/>
              </w:rPr>
            </w:pPr>
          </w:p>
          <w:p w:rsidR="003B3ABD" w:rsidRDefault="003B3ABD" w:rsidP="00AF435A">
            <w:pPr>
              <w:spacing w:after="0"/>
              <w:rPr>
                <w:b/>
              </w:rPr>
            </w:pPr>
          </w:p>
          <w:p w:rsidR="003B3ABD" w:rsidRDefault="003B3ABD" w:rsidP="00AF435A">
            <w:pPr>
              <w:spacing w:after="0"/>
              <w:rPr>
                <w:b/>
              </w:rPr>
            </w:pPr>
          </w:p>
          <w:p w:rsidR="003B3ABD" w:rsidRDefault="003B3ABD" w:rsidP="00AF435A">
            <w:pPr>
              <w:spacing w:after="0"/>
              <w:rPr>
                <w:b/>
              </w:rPr>
            </w:pPr>
          </w:p>
          <w:p w:rsidR="003B3ABD" w:rsidRDefault="003B3ABD" w:rsidP="00AF435A">
            <w:pPr>
              <w:spacing w:after="0"/>
              <w:rPr>
                <w:b/>
              </w:rPr>
            </w:pPr>
          </w:p>
          <w:p w:rsidR="003B3ABD" w:rsidRDefault="003B3ABD" w:rsidP="00AF435A">
            <w:pPr>
              <w:spacing w:after="0"/>
              <w:rPr>
                <w:b/>
              </w:rPr>
            </w:pPr>
          </w:p>
          <w:p w:rsidR="003B3ABD" w:rsidRDefault="003B3ABD" w:rsidP="00AF435A">
            <w:pPr>
              <w:spacing w:after="0"/>
              <w:rPr>
                <w:b/>
              </w:rPr>
            </w:pPr>
          </w:p>
          <w:p w:rsidR="003B3ABD" w:rsidRDefault="003B3ABD" w:rsidP="00AF435A">
            <w:pPr>
              <w:spacing w:after="0"/>
              <w:rPr>
                <w:b/>
              </w:rPr>
            </w:pPr>
          </w:p>
          <w:p w:rsidR="003B3ABD" w:rsidRDefault="003B3ABD" w:rsidP="00AF435A">
            <w:pPr>
              <w:spacing w:after="0"/>
              <w:rPr>
                <w:b/>
              </w:rPr>
            </w:pPr>
          </w:p>
          <w:p w:rsidR="007935C1" w:rsidRDefault="007935C1" w:rsidP="00AF435A">
            <w:pPr>
              <w:spacing w:after="0"/>
              <w:rPr>
                <w:b/>
              </w:rPr>
            </w:pPr>
          </w:p>
          <w:p w:rsidR="007935C1" w:rsidRDefault="007935C1" w:rsidP="00AF435A">
            <w:pPr>
              <w:spacing w:after="0"/>
              <w:rPr>
                <w:b/>
              </w:rPr>
            </w:pPr>
          </w:p>
          <w:p w:rsidR="007935C1" w:rsidRDefault="007935C1" w:rsidP="00AF435A">
            <w:pPr>
              <w:spacing w:after="0"/>
              <w:rPr>
                <w:b/>
              </w:rPr>
            </w:pPr>
          </w:p>
          <w:p w:rsidR="0094270A" w:rsidRDefault="00EA454F" w:rsidP="00AF435A">
            <w:pPr>
              <w:spacing w:after="0"/>
              <w:rPr>
                <w:b/>
              </w:rPr>
            </w:pPr>
            <w:r>
              <w:rPr>
                <w:b/>
              </w:rPr>
              <w:t>1</w:t>
            </w:r>
            <w:r w:rsidR="007935C1">
              <w:rPr>
                <w:b/>
              </w:rPr>
              <w:t>5/10</w:t>
            </w:r>
            <w:r w:rsidR="00F94B44">
              <w:rPr>
                <w:b/>
              </w:rPr>
              <w:t>/7</w:t>
            </w:r>
          </w:p>
          <w:p w:rsidR="00D93B1A" w:rsidRDefault="00D93B1A" w:rsidP="00AF435A">
            <w:pPr>
              <w:spacing w:after="0"/>
              <w:rPr>
                <w:b/>
              </w:rPr>
            </w:pPr>
            <w:r>
              <w:rPr>
                <w:b/>
              </w:rPr>
              <w:t>i)</w:t>
            </w:r>
          </w:p>
          <w:p w:rsidR="009530B5" w:rsidRDefault="009530B5" w:rsidP="00AF435A">
            <w:pPr>
              <w:spacing w:after="0"/>
              <w:rPr>
                <w:b/>
              </w:rPr>
            </w:pPr>
          </w:p>
          <w:p w:rsidR="00F200EC" w:rsidRDefault="00F200EC" w:rsidP="00AF435A">
            <w:pPr>
              <w:spacing w:after="0"/>
              <w:rPr>
                <w:b/>
              </w:rPr>
            </w:pPr>
          </w:p>
          <w:p w:rsidR="00F200EC" w:rsidRDefault="00F200EC" w:rsidP="00AF435A">
            <w:pPr>
              <w:spacing w:after="0"/>
              <w:rPr>
                <w:b/>
              </w:rPr>
            </w:pPr>
          </w:p>
          <w:p w:rsidR="0016527B" w:rsidRDefault="0016527B" w:rsidP="00AF435A">
            <w:pPr>
              <w:spacing w:after="0"/>
              <w:rPr>
                <w:b/>
              </w:rPr>
            </w:pPr>
          </w:p>
          <w:p w:rsidR="0016527B" w:rsidRDefault="0016527B" w:rsidP="00AF435A">
            <w:pPr>
              <w:spacing w:after="0"/>
              <w:rPr>
                <w:b/>
              </w:rPr>
            </w:pPr>
          </w:p>
          <w:p w:rsidR="0016527B" w:rsidRDefault="0016527B" w:rsidP="00AF435A">
            <w:pPr>
              <w:spacing w:after="0"/>
              <w:rPr>
                <w:b/>
              </w:rPr>
            </w:pPr>
          </w:p>
          <w:p w:rsidR="00EC13C5" w:rsidRDefault="00EC13C5" w:rsidP="00AF435A">
            <w:pPr>
              <w:spacing w:after="0"/>
              <w:rPr>
                <w:b/>
              </w:rPr>
            </w:pPr>
            <w:r>
              <w:rPr>
                <w:b/>
              </w:rPr>
              <w:t>ii)</w:t>
            </w:r>
          </w:p>
          <w:p w:rsidR="009530B5" w:rsidRDefault="009530B5" w:rsidP="00AF435A">
            <w:pPr>
              <w:spacing w:after="0"/>
              <w:rPr>
                <w:b/>
              </w:rPr>
            </w:pPr>
          </w:p>
          <w:p w:rsidR="009530B5" w:rsidRDefault="009530B5" w:rsidP="00AF435A">
            <w:pPr>
              <w:spacing w:after="0"/>
              <w:rPr>
                <w:b/>
              </w:rPr>
            </w:pPr>
          </w:p>
          <w:p w:rsidR="00AF435A" w:rsidRDefault="00AF435A" w:rsidP="001B5428">
            <w:pPr>
              <w:spacing w:after="240"/>
              <w:rPr>
                <w:b/>
              </w:rPr>
            </w:pPr>
          </w:p>
          <w:p w:rsidR="009530B5" w:rsidRDefault="009530B5" w:rsidP="00921C7F">
            <w:pPr>
              <w:spacing w:after="0"/>
              <w:rPr>
                <w:b/>
              </w:rPr>
            </w:pPr>
          </w:p>
          <w:p w:rsidR="00921C7F" w:rsidRDefault="00E675CC" w:rsidP="00921C7F">
            <w:pPr>
              <w:spacing w:after="0"/>
              <w:rPr>
                <w:b/>
              </w:rPr>
            </w:pPr>
            <w:r>
              <w:rPr>
                <w:b/>
              </w:rPr>
              <w:t>15/10</w:t>
            </w:r>
            <w:r w:rsidR="00984B23">
              <w:rPr>
                <w:b/>
              </w:rPr>
              <w:t>/8</w:t>
            </w:r>
          </w:p>
          <w:p w:rsidR="00E675CC" w:rsidRDefault="00E675CC" w:rsidP="00921C7F">
            <w:pPr>
              <w:spacing w:after="0"/>
              <w:rPr>
                <w:b/>
              </w:rPr>
            </w:pPr>
            <w:r>
              <w:rPr>
                <w:b/>
              </w:rPr>
              <w:t>i)</w:t>
            </w:r>
          </w:p>
          <w:p w:rsidR="00E675CC" w:rsidRDefault="00E675CC" w:rsidP="00921C7F">
            <w:pPr>
              <w:spacing w:after="0"/>
              <w:rPr>
                <w:b/>
              </w:rPr>
            </w:pPr>
          </w:p>
          <w:p w:rsidR="00E675CC" w:rsidRDefault="00E675CC" w:rsidP="00921C7F">
            <w:pPr>
              <w:spacing w:after="0"/>
              <w:rPr>
                <w:b/>
              </w:rPr>
            </w:pPr>
          </w:p>
          <w:p w:rsidR="00E675CC" w:rsidRDefault="00E675CC" w:rsidP="00921C7F">
            <w:pPr>
              <w:spacing w:after="0"/>
              <w:rPr>
                <w:b/>
              </w:rPr>
            </w:pPr>
          </w:p>
          <w:p w:rsidR="00E675CC" w:rsidRDefault="00E675CC" w:rsidP="00921C7F">
            <w:pPr>
              <w:spacing w:after="0"/>
              <w:rPr>
                <w:b/>
              </w:rPr>
            </w:pPr>
          </w:p>
          <w:p w:rsidR="00E675CC" w:rsidRDefault="00E675CC" w:rsidP="00921C7F">
            <w:pPr>
              <w:spacing w:after="0"/>
              <w:rPr>
                <w:b/>
              </w:rPr>
            </w:pPr>
            <w:r>
              <w:rPr>
                <w:b/>
              </w:rPr>
              <w:t>ii)</w:t>
            </w:r>
          </w:p>
          <w:p w:rsidR="00E675CC" w:rsidRDefault="00E675CC" w:rsidP="00921C7F">
            <w:pPr>
              <w:spacing w:after="0"/>
              <w:rPr>
                <w:b/>
              </w:rPr>
            </w:pPr>
          </w:p>
          <w:p w:rsidR="00E675CC" w:rsidRDefault="00E675CC" w:rsidP="00921C7F">
            <w:pPr>
              <w:spacing w:after="0"/>
              <w:rPr>
                <w:b/>
              </w:rPr>
            </w:pPr>
          </w:p>
          <w:p w:rsidR="00E675CC" w:rsidRDefault="00E675CC" w:rsidP="00921C7F">
            <w:pPr>
              <w:spacing w:after="0"/>
              <w:rPr>
                <w:b/>
              </w:rPr>
            </w:pPr>
          </w:p>
          <w:p w:rsidR="00E675CC" w:rsidRDefault="00E675CC" w:rsidP="00921C7F">
            <w:pPr>
              <w:spacing w:after="0"/>
              <w:rPr>
                <w:b/>
              </w:rPr>
            </w:pPr>
          </w:p>
          <w:p w:rsidR="00E675CC" w:rsidRDefault="00E675CC" w:rsidP="00921C7F">
            <w:pPr>
              <w:spacing w:after="0"/>
              <w:rPr>
                <w:b/>
              </w:rPr>
            </w:pPr>
          </w:p>
          <w:p w:rsidR="00E675CC" w:rsidRDefault="00E675CC" w:rsidP="00921C7F">
            <w:pPr>
              <w:spacing w:after="0"/>
              <w:rPr>
                <w:b/>
              </w:rPr>
            </w:pPr>
            <w:r>
              <w:rPr>
                <w:b/>
              </w:rPr>
              <w:t>iii)</w:t>
            </w:r>
          </w:p>
          <w:p w:rsidR="00C9719E" w:rsidRDefault="00C9719E" w:rsidP="00921C7F">
            <w:pPr>
              <w:spacing w:after="0"/>
              <w:rPr>
                <w:b/>
              </w:rPr>
            </w:pPr>
          </w:p>
          <w:p w:rsidR="00C9719E" w:rsidRDefault="00C9719E" w:rsidP="00921C7F">
            <w:pPr>
              <w:spacing w:after="0"/>
              <w:rPr>
                <w:b/>
              </w:rPr>
            </w:pPr>
          </w:p>
          <w:p w:rsidR="00C9719E" w:rsidRDefault="00C9719E" w:rsidP="00921C7F">
            <w:pPr>
              <w:spacing w:after="0"/>
              <w:rPr>
                <w:b/>
              </w:rPr>
            </w:pPr>
          </w:p>
          <w:p w:rsidR="00C9719E" w:rsidRDefault="00C9719E" w:rsidP="00921C7F">
            <w:pPr>
              <w:spacing w:after="0"/>
              <w:rPr>
                <w:b/>
              </w:rPr>
            </w:pPr>
          </w:p>
          <w:p w:rsidR="00C9719E" w:rsidRDefault="00C9719E" w:rsidP="00921C7F">
            <w:pPr>
              <w:spacing w:after="0"/>
              <w:rPr>
                <w:b/>
              </w:rPr>
            </w:pPr>
          </w:p>
          <w:p w:rsidR="00C9719E" w:rsidRDefault="00C9719E" w:rsidP="00921C7F">
            <w:pPr>
              <w:spacing w:after="0"/>
              <w:rPr>
                <w:b/>
              </w:rPr>
            </w:pPr>
          </w:p>
          <w:p w:rsidR="00C9719E" w:rsidRDefault="00C9719E" w:rsidP="00921C7F">
            <w:pPr>
              <w:spacing w:after="0"/>
              <w:rPr>
                <w:b/>
              </w:rPr>
            </w:pPr>
            <w:r>
              <w:rPr>
                <w:b/>
              </w:rPr>
              <w:t>iv)</w:t>
            </w:r>
          </w:p>
          <w:p w:rsidR="00C9719E" w:rsidRDefault="00C9719E" w:rsidP="00921C7F">
            <w:pPr>
              <w:spacing w:after="0"/>
              <w:rPr>
                <w:b/>
              </w:rPr>
            </w:pPr>
          </w:p>
          <w:p w:rsidR="00C9719E" w:rsidRDefault="00C9719E" w:rsidP="00921C7F">
            <w:pPr>
              <w:spacing w:after="0"/>
              <w:rPr>
                <w:b/>
              </w:rPr>
            </w:pPr>
          </w:p>
          <w:p w:rsidR="00C9719E" w:rsidRDefault="00C9719E" w:rsidP="00921C7F">
            <w:pPr>
              <w:spacing w:after="0"/>
              <w:rPr>
                <w:b/>
              </w:rPr>
            </w:pPr>
          </w:p>
          <w:p w:rsidR="00C9719E" w:rsidRDefault="00C9719E" w:rsidP="00921C7F">
            <w:pPr>
              <w:spacing w:after="0"/>
              <w:rPr>
                <w:b/>
              </w:rPr>
            </w:pPr>
          </w:p>
          <w:p w:rsidR="00C9719E" w:rsidRDefault="00C9719E" w:rsidP="00921C7F">
            <w:pPr>
              <w:spacing w:after="0"/>
              <w:rPr>
                <w:b/>
              </w:rPr>
            </w:pPr>
          </w:p>
          <w:p w:rsidR="00C9719E" w:rsidRDefault="00C9719E" w:rsidP="00921C7F">
            <w:pPr>
              <w:spacing w:after="0"/>
              <w:rPr>
                <w:b/>
              </w:rPr>
            </w:pPr>
          </w:p>
          <w:p w:rsidR="00C9719E" w:rsidRDefault="00C9719E" w:rsidP="00921C7F">
            <w:pPr>
              <w:spacing w:after="0"/>
              <w:rPr>
                <w:b/>
              </w:rPr>
            </w:pPr>
          </w:p>
          <w:p w:rsidR="00C9719E" w:rsidRDefault="00C9719E" w:rsidP="00921C7F">
            <w:pPr>
              <w:spacing w:after="0"/>
              <w:rPr>
                <w:b/>
              </w:rPr>
            </w:pPr>
          </w:p>
          <w:p w:rsidR="00C9719E" w:rsidRDefault="00C9719E" w:rsidP="00921C7F">
            <w:pPr>
              <w:spacing w:after="0"/>
              <w:rPr>
                <w:b/>
              </w:rPr>
            </w:pPr>
            <w:r>
              <w:rPr>
                <w:b/>
              </w:rPr>
              <w:t>v)</w:t>
            </w:r>
          </w:p>
          <w:p w:rsidR="009530B5" w:rsidRDefault="009530B5" w:rsidP="000C2F26">
            <w:pPr>
              <w:spacing w:after="0"/>
              <w:rPr>
                <w:b/>
              </w:rPr>
            </w:pPr>
          </w:p>
          <w:p w:rsidR="00C9719E" w:rsidRDefault="00C9719E" w:rsidP="000C2F26">
            <w:pPr>
              <w:spacing w:after="0"/>
              <w:rPr>
                <w:b/>
              </w:rPr>
            </w:pPr>
          </w:p>
          <w:p w:rsidR="00C9719E" w:rsidRDefault="00C9719E" w:rsidP="000C2F26">
            <w:pPr>
              <w:spacing w:after="0"/>
              <w:rPr>
                <w:b/>
              </w:rPr>
            </w:pPr>
          </w:p>
          <w:p w:rsidR="00C9719E" w:rsidRDefault="00C9719E" w:rsidP="000C2F26">
            <w:pPr>
              <w:spacing w:after="0"/>
              <w:rPr>
                <w:b/>
              </w:rPr>
            </w:pPr>
          </w:p>
          <w:p w:rsidR="00C9719E" w:rsidRDefault="00C9719E" w:rsidP="000C2F26">
            <w:pPr>
              <w:spacing w:after="0"/>
              <w:rPr>
                <w:b/>
              </w:rPr>
            </w:pPr>
            <w:r>
              <w:rPr>
                <w:b/>
              </w:rPr>
              <w:t>vi)</w:t>
            </w:r>
          </w:p>
          <w:p w:rsidR="00A22B30" w:rsidRDefault="00A22B30" w:rsidP="000C2F26">
            <w:pPr>
              <w:spacing w:after="0"/>
              <w:rPr>
                <w:b/>
              </w:rPr>
            </w:pPr>
          </w:p>
          <w:p w:rsidR="00A22B30" w:rsidRDefault="00A22B30" w:rsidP="000C2F26">
            <w:pPr>
              <w:spacing w:after="0"/>
              <w:rPr>
                <w:b/>
              </w:rPr>
            </w:pPr>
          </w:p>
          <w:p w:rsidR="00A22B30" w:rsidRDefault="00A22B30" w:rsidP="000C2F26">
            <w:pPr>
              <w:spacing w:after="0"/>
              <w:rPr>
                <w:b/>
              </w:rPr>
            </w:pPr>
          </w:p>
          <w:p w:rsidR="00A22B30" w:rsidRDefault="00A22B30" w:rsidP="000C2F26">
            <w:pPr>
              <w:spacing w:after="0"/>
              <w:rPr>
                <w:b/>
              </w:rPr>
            </w:pPr>
          </w:p>
          <w:p w:rsidR="00A22B30" w:rsidRDefault="00A22B30" w:rsidP="000C2F26">
            <w:pPr>
              <w:spacing w:after="0"/>
              <w:rPr>
                <w:b/>
              </w:rPr>
            </w:pPr>
          </w:p>
          <w:p w:rsidR="000E700A" w:rsidRDefault="00C9719E" w:rsidP="000C2F26">
            <w:pPr>
              <w:spacing w:after="0"/>
              <w:rPr>
                <w:b/>
              </w:rPr>
            </w:pPr>
            <w:r>
              <w:rPr>
                <w:b/>
              </w:rPr>
              <w:t>15/10</w:t>
            </w:r>
            <w:r w:rsidR="00423E8F">
              <w:rPr>
                <w:b/>
              </w:rPr>
              <w:t>/9</w:t>
            </w:r>
          </w:p>
          <w:p w:rsidR="00004BBE" w:rsidRDefault="00673CB5" w:rsidP="00004BBE">
            <w:pPr>
              <w:spacing w:after="120"/>
              <w:rPr>
                <w:b/>
              </w:rPr>
            </w:pPr>
            <w:r>
              <w:rPr>
                <w:b/>
              </w:rPr>
              <w:t>i)</w:t>
            </w:r>
          </w:p>
          <w:p w:rsidR="00673CB5" w:rsidRDefault="00673CB5" w:rsidP="00004BBE">
            <w:pPr>
              <w:spacing w:after="120"/>
              <w:rPr>
                <w:b/>
              </w:rPr>
            </w:pPr>
          </w:p>
          <w:p w:rsidR="00673CB5" w:rsidRDefault="00673CB5" w:rsidP="00004BBE">
            <w:pPr>
              <w:spacing w:after="120"/>
              <w:rPr>
                <w:b/>
              </w:rPr>
            </w:pPr>
          </w:p>
          <w:p w:rsidR="00673CB5" w:rsidRDefault="00673CB5" w:rsidP="00673CB5">
            <w:pPr>
              <w:spacing w:after="0"/>
              <w:rPr>
                <w:b/>
              </w:rPr>
            </w:pPr>
          </w:p>
          <w:p w:rsidR="00673CB5" w:rsidRDefault="00673CB5" w:rsidP="00673CB5">
            <w:pPr>
              <w:spacing w:after="0"/>
              <w:rPr>
                <w:b/>
              </w:rPr>
            </w:pPr>
          </w:p>
          <w:p w:rsidR="00673CB5" w:rsidRDefault="00673CB5" w:rsidP="00004BBE">
            <w:pPr>
              <w:spacing w:after="120"/>
              <w:rPr>
                <w:b/>
              </w:rPr>
            </w:pPr>
          </w:p>
          <w:p w:rsidR="00673CB5" w:rsidRDefault="00673CB5" w:rsidP="00004BBE">
            <w:pPr>
              <w:spacing w:after="120"/>
              <w:rPr>
                <w:b/>
              </w:rPr>
            </w:pPr>
          </w:p>
          <w:p w:rsidR="000A6872" w:rsidRDefault="000A6872" w:rsidP="00673CB5">
            <w:pPr>
              <w:spacing w:after="0"/>
              <w:rPr>
                <w:b/>
              </w:rPr>
            </w:pPr>
          </w:p>
          <w:p w:rsidR="000A6872" w:rsidRDefault="000A6872" w:rsidP="00673CB5">
            <w:pPr>
              <w:spacing w:after="0"/>
              <w:rPr>
                <w:b/>
              </w:rPr>
            </w:pPr>
          </w:p>
          <w:p w:rsidR="000A6872" w:rsidRDefault="000A6872" w:rsidP="00673CB5">
            <w:pPr>
              <w:spacing w:after="0"/>
              <w:rPr>
                <w:b/>
              </w:rPr>
            </w:pPr>
          </w:p>
          <w:p w:rsidR="000A6872" w:rsidRDefault="000A6872" w:rsidP="00673CB5">
            <w:pPr>
              <w:spacing w:after="0"/>
              <w:rPr>
                <w:b/>
              </w:rPr>
            </w:pPr>
          </w:p>
          <w:p w:rsidR="000A6872" w:rsidRDefault="000A6872" w:rsidP="00673CB5">
            <w:pPr>
              <w:spacing w:after="0"/>
              <w:rPr>
                <w:b/>
              </w:rPr>
            </w:pPr>
          </w:p>
          <w:p w:rsidR="000A6872" w:rsidRDefault="000A6872" w:rsidP="00673CB5">
            <w:pPr>
              <w:spacing w:after="0"/>
              <w:rPr>
                <w:b/>
              </w:rPr>
            </w:pPr>
          </w:p>
          <w:p w:rsidR="000A6872" w:rsidRDefault="000A6872" w:rsidP="00673CB5">
            <w:pPr>
              <w:spacing w:after="0"/>
              <w:rPr>
                <w:b/>
              </w:rPr>
            </w:pPr>
          </w:p>
          <w:p w:rsidR="000A6872" w:rsidRDefault="000A6872" w:rsidP="00673CB5">
            <w:pPr>
              <w:spacing w:after="0"/>
              <w:rPr>
                <w:b/>
              </w:rPr>
            </w:pPr>
          </w:p>
          <w:p w:rsidR="00C73D76" w:rsidRDefault="00C73D76" w:rsidP="00673CB5">
            <w:pPr>
              <w:spacing w:after="0"/>
              <w:rPr>
                <w:b/>
              </w:rPr>
            </w:pPr>
          </w:p>
          <w:p w:rsidR="00C73D76" w:rsidRDefault="00C73D76" w:rsidP="00673CB5">
            <w:pPr>
              <w:spacing w:after="0"/>
              <w:rPr>
                <w:b/>
              </w:rPr>
            </w:pPr>
          </w:p>
          <w:p w:rsidR="000E700A" w:rsidRDefault="000A6872" w:rsidP="00673CB5">
            <w:pPr>
              <w:spacing w:after="0"/>
              <w:rPr>
                <w:b/>
              </w:rPr>
            </w:pPr>
            <w:r>
              <w:rPr>
                <w:b/>
              </w:rPr>
              <w:t>15/10</w:t>
            </w:r>
            <w:r w:rsidR="00423E8F">
              <w:rPr>
                <w:b/>
              </w:rPr>
              <w:t>/10</w:t>
            </w:r>
          </w:p>
          <w:p w:rsidR="00D55ABC" w:rsidRDefault="000A6872" w:rsidP="00573BFC">
            <w:pPr>
              <w:spacing w:after="0"/>
              <w:rPr>
                <w:b/>
              </w:rPr>
            </w:pPr>
            <w:r>
              <w:rPr>
                <w:b/>
              </w:rPr>
              <w:t>i)</w:t>
            </w:r>
          </w:p>
          <w:p w:rsidR="000A6872" w:rsidRDefault="000A6872" w:rsidP="00573BFC">
            <w:pPr>
              <w:spacing w:after="0"/>
              <w:rPr>
                <w:b/>
              </w:rPr>
            </w:pPr>
          </w:p>
          <w:p w:rsidR="000A6872" w:rsidRDefault="000A6872" w:rsidP="00573BFC">
            <w:pPr>
              <w:spacing w:after="0"/>
              <w:rPr>
                <w:b/>
              </w:rPr>
            </w:pPr>
          </w:p>
          <w:p w:rsidR="000A6872" w:rsidRDefault="000A6872" w:rsidP="00573BFC">
            <w:pPr>
              <w:spacing w:after="0"/>
              <w:rPr>
                <w:b/>
              </w:rPr>
            </w:pPr>
          </w:p>
          <w:p w:rsidR="000A6872" w:rsidRDefault="000A6872" w:rsidP="00573BFC">
            <w:pPr>
              <w:spacing w:after="0"/>
              <w:rPr>
                <w:b/>
              </w:rPr>
            </w:pPr>
          </w:p>
          <w:p w:rsidR="00D55ABC" w:rsidRDefault="000A6872" w:rsidP="00573BFC">
            <w:pPr>
              <w:spacing w:after="0"/>
              <w:rPr>
                <w:b/>
              </w:rPr>
            </w:pPr>
            <w:r>
              <w:rPr>
                <w:b/>
              </w:rPr>
              <w:t>15/10</w:t>
            </w:r>
            <w:r w:rsidR="00492D0F">
              <w:rPr>
                <w:b/>
              </w:rPr>
              <w:t>/11</w:t>
            </w:r>
          </w:p>
          <w:p w:rsidR="00B119E6" w:rsidRDefault="00B119E6" w:rsidP="00573BFC">
            <w:pPr>
              <w:spacing w:after="0"/>
              <w:rPr>
                <w:b/>
              </w:rPr>
            </w:pPr>
            <w:r>
              <w:rPr>
                <w:b/>
              </w:rPr>
              <w:t>i)</w:t>
            </w:r>
          </w:p>
          <w:p w:rsidR="000E700A" w:rsidRDefault="000E700A" w:rsidP="00573BFC">
            <w:pPr>
              <w:spacing w:after="0"/>
              <w:rPr>
                <w:b/>
              </w:rPr>
            </w:pPr>
          </w:p>
          <w:p w:rsidR="00492D0F" w:rsidRDefault="00492D0F" w:rsidP="00573BFC">
            <w:pPr>
              <w:spacing w:after="0"/>
              <w:rPr>
                <w:b/>
              </w:rPr>
            </w:pPr>
          </w:p>
          <w:p w:rsidR="00533BD2" w:rsidRDefault="00533BD2" w:rsidP="00573BFC">
            <w:pPr>
              <w:spacing w:after="0"/>
              <w:rPr>
                <w:b/>
              </w:rPr>
            </w:pPr>
          </w:p>
          <w:p w:rsidR="00533BD2" w:rsidRDefault="00533BD2" w:rsidP="00573BFC">
            <w:pPr>
              <w:spacing w:after="0"/>
              <w:rPr>
                <w:b/>
              </w:rPr>
            </w:pPr>
          </w:p>
          <w:p w:rsidR="00295AE0" w:rsidRDefault="00295AE0" w:rsidP="00573BFC">
            <w:pPr>
              <w:spacing w:after="0"/>
              <w:rPr>
                <w:b/>
              </w:rPr>
            </w:pPr>
          </w:p>
          <w:p w:rsidR="00295AE0" w:rsidRDefault="00295AE0" w:rsidP="00573BFC">
            <w:pPr>
              <w:spacing w:after="0"/>
              <w:rPr>
                <w:b/>
              </w:rPr>
            </w:pPr>
          </w:p>
          <w:p w:rsidR="00295AE0" w:rsidRDefault="00295AE0" w:rsidP="00573BFC">
            <w:pPr>
              <w:spacing w:after="0"/>
              <w:rPr>
                <w:b/>
              </w:rPr>
            </w:pPr>
          </w:p>
          <w:p w:rsidR="00295AE0" w:rsidRDefault="00295AE0" w:rsidP="00573BFC">
            <w:pPr>
              <w:spacing w:after="0"/>
              <w:rPr>
                <w:b/>
              </w:rPr>
            </w:pPr>
            <w:r>
              <w:rPr>
                <w:b/>
              </w:rPr>
              <w:t>ii)</w:t>
            </w:r>
          </w:p>
          <w:p w:rsidR="00295AE0" w:rsidRDefault="00295AE0" w:rsidP="00573BFC">
            <w:pPr>
              <w:spacing w:after="0"/>
              <w:rPr>
                <w:b/>
              </w:rPr>
            </w:pPr>
          </w:p>
          <w:p w:rsidR="00295AE0" w:rsidRDefault="00295AE0" w:rsidP="00573BFC">
            <w:pPr>
              <w:spacing w:after="0"/>
              <w:rPr>
                <w:b/>
              </w:rPr>
            </w:pPr>
          </w:p>
          <w:p w:rsidR="00295AE0" w:rsidRDefault="00295AE0" w:rsidP="00573BFC">
            <w:pPr>
              <w:spacing w:after="0"/>
              <w:rPr>
                <w:b/>
              </w:rPr>
            </w:pPr>
          </w:p>
          <w:p w:rsidR="00295AE0" w:rsidRDefault="00295AE0" w:rsidP="00573BFC">
            <w:pPr>
              <w:spacing w:after="0"/>
              <w:rPr>
                <w:b/>
              </w:rPr>
            </w:pPr>
          </w:p>
          <w:p w:rsidR="00295AE0" w:rsidRDefault="00295AE0" w:rsidP="00573BFC">
            <w:pPr>
              <w:spacing w:after="0"/>
              <w:rPr>
                <w:b/>
              </w:rPr>
            </w:pPr>
          </w:p>
          <w:p w:rsidR="00295AE0" w:rsidRDefault="00295AE0" w:rsidP="00573BFC">
            <w:pPr>
              <w:spacing w:after="0"/>
              <w:rPr>
                <w:b/>
              </w:rPr>
            </w:pPr>
          </w:p>
          <w:p w:rsidR="00295AE0" w:rsidRDefault="00295AE0" w:rsidP="00573BFC">
            <w:pPr>
              <w:spacing w:after="0"/>
              <w:rPr>
                <w:b/>
              </w:rPr>
            </w:pPr>
          </w:p>
          <w:p w:rsidR="00295AE0" w:rsidRDefault="00295AE0" w:rsidP="00573BFC">
            <w:pPr>
              <w:spacing w:after="0"/>
              <w:rPr>
                <w:b/>
              </w:rPr>
            </w:pPr>
          </w:p>
          <w:p w:rsidR="00295AE0" w:rsidRDefault="00295AE0" w:rsidP="00573BFC">
            <w:pPr>
              <w:spacing w:after="0"/>
              <w:rPr>
                <w:b/>
              </w:rPr>
            </w:pPr>
          </w:p>
          <w:p w:rsidR="00295AE0" w:rsidRDefault="00295AE0" w:rsidP="00573BFC">
            <w:pPr>
              <w:spacing w:after="0"/>
              <w:rPr>
                <w:b/>
              </w:rPr>
            </w:pPr>
          </w:p>
          <w:p w:rsidR="00897271" w:rsidRDefault="00897271" w:rsidP="00573BFC">
            <w:pPr>
              <w:spacing w:after="0"/>
              <w:rPr>
                <w:b/>
              </w:rPr>
            </w:pPr>
            <w:r>
              <w:rPr>
                <w:b/>
              </w:rPr>
              <w:t>iii)</w:t>
            </w:r>
          </w:p>
          <w:p w:rsidR="00897271" w:rsidRDefault="00897271" w:rsidP="00573BFC">
            <w:pPr>
              <w:spacing w:after="0"/>
              <w:rPr>
                <w:b/>
              </w:rPr>
            </w:pPr>
          </w:p>
          <w:p w:rsidR="00897271" w:rsidRDefault="00897271" w:rsidP="00573BFC">
            <w:pPr>
              <w:spacing w:after="0"/>
              <w:rPr>
                <w:b/>
              </w:rPr>
            </w:pPr>
          </w:p>
          <w:p w:rsidR="00897271" w:rsidRDefault="00897271" w:rsidP="00573BFC">
            <w:pPr>
              <w:spacing w:after="0"/>
              <w:rPr>
                <w:b/>
              </w:rPr>
            </w:pPr>
          </w:p>
          <w:p w:rsidR="003A71BE" w:rsidRDefault="003A71BE" w:rsidP="00A37785">
            <w:pPr>
              <w:spacing w:after="120"/>
              <w:rPr>
                <w:b/>
              </w:rPr>
            </w:pPr>
          </w:p>
          <w:p w:rsidR="003A71BE" w:rsidRDefault="00A37785" w:rsidP="00A37785">
            <w:pPr>
              <w:spacing w:after="120"/>
              <w:rPr>
                <w:b/>
              </w:rPr>
            </w:pPr>
            <w:r>
              <w:rPr>
                <w:b/>
              </w:rPr>
              <w:t>iv)</w:t>
            </w:r>
          </w:p>
          <w:p w:rsidR="00A37785" w:rsidRDefault="00A37785" w:rsidP="00573BFC">
            <w:pPr>
              <w:spacing w:after="0"/>
              <w:rPr>
                <w:b/>
              </w:rPr>
            </w:pPr>
          </w:p>
          <w:p w:rsidR="00486987" w:rsidRDefault="00486987" w:rsidP="00573BFC">
            <w:pPr>
              <w:spacing w:after="0"/>
              <w:rPr>
                <w:b/>
              </w:rPr>
            </w:pPr>
          </w:p>
          <w:p w:rsidR="00486987" w:rsidRDefault="00486987" w:rsidP="00573BFC">
            <w:pPr>
              <w:spacing w:after="0"/>
              <w:rPr>
                <w:b/>
              </w:rPr>
            </w:pPr>
          </w:p>
          <w:p w:rsidR="00486987" w:rsidRDefault="00486987" w:rsidP="00573BFC">
            <w:pPr>
              <w:spacing w:after="0"/>
              <w:rPr>
                <w:b/>
              </w:rPr>
            </w:pPr>
          </w:p>
          <w:p w:rsidR="00486987" w:rsidRDefault="00486987" w:rsidP="00573BFC">
            <w:pPr>
              <w:spacing w:after="0"/>
              <w:rPr>
                <w:b/>
              </w:rPr>
            </w:pPr>
          </w:p>
          <w:p w:rsidR="00486987" w:rsidRDefault="00486987" w:rsidP="00573BFC">
            <w:pPr>
              <w:spacing w:after="0"/>
              <w:rPr>
                <w:b/>
              </w:rPr>
            </w:pPr>
          </w:p>
          <w:p w:rsidR="00486987" w:rsidRDefault="00486987" w:rsidP="00573BFC">
            <w:pPr>
              <w:spacing w:after="0"/>
              <w:rPr>
                <w:b/>
              </w:rPr>
            </w:pPr>
          </w:p>
          <w:p w:rsidR="00486987" w:rsidRDefault="00486987" w:rsidP="00573BFC">
            <w:pPr>
              <w:spacing w:after="0"/>
              <w:rPr>
                <w:b/>
              </w:rPr>
            </w:pPr>
          </w:p>
          <w:p w:rsidR="00486987" w:rsidRDefault="00486987" w:rsidP="00573BFC">
            <w:pPr>
              <w:spacing w:after="0"/>
              <w:rPr>
                <w:b/>
              </w:rPr>
            </w:pPr>
          </w:p>
          <w:p w:rsidR="00486987" w:rsidRDefault="00486987" w:rsidP="00573BFC">
            <w:pPr>
              <w:spacing w:after="0"/>
              <w:rPr>
                <w:b/>
              </w:rPr>
            </w:pPr>
          </w:p>
          <w:p w:rsidR="00486987" w:rsidRDefault="00486987" w:rsidP="00573BFC">
            <w:pPr>
              <w:spacing w:after="0"/>
              <w:rPr>
                <w:b/>
              </w:rPr>
            </w:pPr>
          </w:p>
          <w:p w:rsidR="00486987" w:rsidRDefault="00486987" w:rsidP="00573BFC">
            <w:pPr>
              <w:spacing w:after="0"/>
              <w:rPr>
                <w:b/>
              </w:rPr>
            </w:pPr>
          </w:p>
          <w:p w:rsidR="00486987" w:rsidRDefault="00486987" w:rsidP="00573BFC">
            <w:pPr>
              <w:spacing w:after="0"/>
              <w:rPr>
                <w:b/>
              </w:rPr>
            </w:pPr>
          </w:p>
          <w:p w:rsidR="00486987" w:rsidRDefault="00486987" w:rsidP="00573BFC">
            <w:pPr>
              <w:spacing w:after="0"/>
              <w:rPr>
                <w:b/>
              </w:rPr>
            </w:pPr>
          </w:p>
          <w:p w:rsidR="00486987" w:rsidRDefault="00486987" w:rsidP="00573BFC">
            <w:pPr>
              <w:spacing w:after="0"/>
              <w:rPr>
                <w:b/>
              </w:rPr>
            </w:pPr>
            <w:r>
              <w:rPr>
                <w:b/>
              </w:rPr>
              <w:t>v)</w:t>
            </w:r>
          </w:p>
          <w:p w:rsidR="00486987" w:rsidRDefault="00486987" w:rsidP="00573BFC">
            <w:pPr>
              <w:spacing w:after="0"/>
              <w:rPr>
                <w:b/>
              </w:rPr>
            </w:pPr>
          </w:p>
          <w:p w:rsidR="00A51E51" w:rsidRDefault="00A51E51" w:rsidP="00573BFC">
            <w:pPr>
              <w:spacing w:after="0"/>
              <w:rPr>
                <w:b/>
              </w:rPr>
            </w:pPr>
          </w:p>
          <w:p w:rsidR="00A51E51" w:rsidRDefault="00A51E51" w:rsidP="00573BFC">
            <w:pPr>
              <w:spacing w:after="0"/>
              <w:rPr>
                <w:b/>
              </w:rPr>
            </w:pPr>
          </w:p>
          <w:p w:rsidR="00A51E51" w:rsidRDefault="00A51E51" w:rsidP="00573BFC">
            <w:pPr>
              <w:spacing w:after="0"/>
              <w:rPr>
                <w:b/>
              </w:rPr>
            </w:pPr>
          </w:p>
          <w:p w:rsidR="00A51E51" w:rsidRDefault="00A51E51" w:rsidP="00573BFC">
            <w:pPr>
              <w:spacing w:after="0"/>
              <w:rPr>
                <w:b/>
              </w:rPr>
            </w:pPr>
          </w:p>
          <w:p w:rsidR="00423D71" w:rsidRDefault="00897271" w:rsidP="00573BFC">
            <w:pPr>
              <w:spacing w:after="0"/>
              <w:rPr>
                <w:b/>
              </w:rPr>
            </w:pPr>
            <w:r>
              <w:rPr>
                <w:b/>
              </w:rPr>
              <w:t>15</w:t>
            </w:r>
            <w:r w:rsidR="00A51E51">
              <w:rPr>
                <w:b/>
              </w:rPr>
              <w:t>/10</w:t>
            </w:r>
            <w:r w:rsidR="00492D0F">
              <w:rPr>
                <w:b/>
              </w:rPr>
              <w:t>/12</w:t>
            </w:r>
          </w:p>
          <w:p w:rsidR="00423D71" w:rsidRDefault="00423D71" w:rsidP="00573BFC">
            <w:pPr>
              <w:spacing w:after="0"/>
              <w:rPr>
                <w:b/>
              </w:rPr>
            </w:pPr>
            <w:r>
              <w:rPr>
                <w:b/>
              </w:rPr>
              <w:t>i)</w:t>
            </w:r>
          </w:p>
          <w:p w:rsidR="00F736D7" w:rsidRDefault="00F736D7" w:rsidP="00573BFC">
            <w:pPr>
              <w:spacing w:after="0"/>
              <w:rPr>
                <w:b/>
              </w:rPr>
            </w:pPr>
          </w:p>
          <w:p w:rsidR="003A71BE" w:rsidRDefault="003A71BE" w:rsidP="00FA5522">
            <w:pPr>
              <w:spacing w:after="0"/>
              <w:rPr>
                <w:b/>
              </w:rPr>
            </w:pPr>
          </w:p>
          <w:p w:rsidR="00E61406" w:rsidRDefault="00E61406" w:rsidP="00FA5522">
            <w:pPr>
              <w:spacing w:after="0"/>
              <w:rPr>
                <w:b/>
              </w:rPr>
            </w:pPr>
          </w:p>
          <w:p w:rsidR="00E61406" w:rsidRDefault="00E61406" w:rsidP="00FA5522">
            <w:pPr>
              <w:spacing w:after="0"/>
              <w:rPr>
                <w:b/>
              </w:rPr>
            </w:pPr>
          </w:p>
          <w:p w:rsidR="00E61406" w:rsidRDefault="00E61406" w:rsidP="00FA5522">
            <w:pPr>
              <w:spacing w:after="0"/>
              <w:rPr>
                <w:b/>
              </w:rPr>
            </w:pPr>
          </w:p>
          <w:p w:rsidR="00897271" w:rsidRDefault="00B724C5" w:rsidP="00FA5522">
            <w:pPr>
              <w:spacing w:after="0"/>
              <w:rPr>
                <w:b/>
              </w:rPr>
            </w:pPr>
            <w:r>
              <w:rPr>
                <w:b/>
              </w:rPr>
              <w:t>ii)</w:t>
            </w:r>
          </w:p>
          <w:p w:rsidR="00897271" w:rsidRDefault="00897271" w:rsidP="00FA5522">
            <w:pPr>
              <w:spacing w:after="0"/>
              <w:rPr>
                <w:b/>
              </w:rPr>
            </w:pPr>
          </w:p>
          <w:p w:rsidR="00E61406" w:rsidRDefault="00E61406" w:rsidP="00FA5522">
            <w:pPr>
              <w:spacing w:after="0"/>
              <w:rPr>
                <w:b/>
              </w:rPr>
            </w:pPr>
          </w:p>
          <w:p w:rsidR="00E61406" w:rsidRDefault="00E61406" w:rsidP="00FA5522">
            <w:pPr>
              <w:spacing w:after="0"/>
              <w:rPr>
                <w:b/>
              </w:rPr>
            </w:pPr>
          </w:p>
          <w:p w:rsidR="00E61406" w:rsidRDefault="00E61406" w:rsidP="00FA5522">
            <w:pPr>
              <w:spacing w:after="0"/>
              <w:rPr>
                <w:b/>
              </w:rPr>
            </w:pPr>
          </w:p>
          <w:p w:rsidR="007A511B" w:rsidRDefault="007A511B" w:rsidP="00FA5522">
            <w:pPr>
              <w:spacing w:after="0"/>
              <w:rPr>
                <w:b/>
              </w:rPr>
            </w:pPr>
            <w:r>
              <w:rPr>
                <w:b/>
              </w:rPr>
              <w:t>iii)</w:t>
            </w:r>
          </w:p>
          <w:p w:rsidR="00897271" w:rsidRDefault="00897271" w:rsidP="00FA5522">
            <w:pPr>
              <w:spacing w:after="0"/>
              <w:rPr>
                <w:b/>
              </w:rPr>
            </w:pPr>
          </w:p>
          <w:p w:rsidR="00AB3603" w:rsidRDefault="00AB3603" w:rsidP="00FA5522">
            <w:pPr>
              <w:spacing w:after="0"/>
              <w:rPr>
                <w:b/>
              </w:rPr>
            </w:pPr>
          </w:p>
          <w:p w:rsidR="00AB3603" w:rsidRDefault="00AB3603" w:rsidP="00FA5522">
            <w:pPr>
              <w:spacing w:after="0"/>
              <w:rPr>
                <w:b/>
              </w:rPr>
            </w:pPr>
          </w:p>
          <w:p w:rsidR="00E61406" w:rsidRDefault="00E61406" w:rsidP="00FA5522">
            <w:pPr>
              <w:spacing w:after="0"/>
              <w:rPr>
                <w:b/>
              </w:rPr>
            </w:pPr>
          </w:p>
          <w:p w:rsidR="00E61406" w:rsidRDefault="00E61406" w:rsidP="00FA5522">
            <w:pPr>
              <w:spacing w:after="0"/>
              <w:rPr>
                <w:b/>
              </w:rPr>
            </w:pPr>
          </w:p>
          <w:p w:rsidR="00E61406" w:rsidRDefault="00E61406" w:rsidP="00FA5522">
            <w:pPr>
              <w:spacing w:after="0"/>
              <w:rPr>
                <w:b/>
              </w:rPr>
            </w:pPr>
          </w:p>
          <w:p w:rsidR="00E61406" w:rsidRDefault="00E61406" w:rsidP="00FA5522">
            <w:pPr>
              <w:spacing w:after="0"/>
              <w:rPr>
                <w:b/>
              </w:rPr>
            </w:pPr>
          </w:p>
          <w:p w:rsidR="00E61406" w:rsidRDefault="00E61406" w:rsidP="00FA5522">
            <w:pPr>
              <w:spacing w:after="0"/>
              <w:rPr>
                <w:b/>
              </w:rPr>
            </w:pPr>
          </w:p>
          <w:p w:rsidR="00E61406" w:rsidRDefault="00E61406" w:rsidP="00FA5522">
            <w:pPr>
              <w:spacing w:after="0"/>
              <w:rPr>
                <w:b/>
              </w:rPr>
            </w:pPr>
          </w:p>
          <w:p w:rsidR="00E61406" w:rsidRDefault="00E61406" w:rsidP="00FA5522">
            <w:pPr>
              <w:spacing w:after="0"/>
              <w:rPr>
                <w:b/>
              </w:rPr>
            </w:pPr>
          </w:p>
          <w:p w:rsidR="00E61406" w:rsidRDefault="00E61406" w:rsidP="00FA5522">
            <w:pPr>
              <w:spacing w:after="0"/>
              <w:rPr>
                <w:b/>
              </w:rPr>
            </w:pPr>
          </w:p>
          <w:p w:rsidR="00E61406" w:rsidRDefault="00E61406" w:rsidP="00FA5522">
            <w:pPr>
              <w:spacing w:after="0"/>
              <w:rPr>
                <w:b/>
              </w:rPr>
            </w:pPr>
          </w:p>
          <w:p w:rsidR="00CD69CC" w:rsidRDefault="00CD69CC" w:rsidP="00FA5522">
            <w:pPr>
              <w:spacing w:after="0"/>
              <w:rPr>
                <w:b/>
              </w:rPr>
            </w:pPr>
            <w:r>
              <w:rPr>
                <w:b/>
              </w:rPr>
              <w:t>iv)</w:t>
            </w:r>
          </w:p>
          <w:p w:rsidR="007A511B" w:rsidRDefault="007A511B" w:rsidP="00897271">
            <w:pPr>
              <w:spacing w:after="0"/>
              <w:rPr>
                <w:b/>
              </w:rPr>
            </w:pPr>
          </w:p>
          <w:p w:rsidR="00E95A93" w:rsidRDefault="00E95A93" w:rsidP="00897271">
            <w:pPr>
              <w:spacing w:after="0"/>
              <w:rPr>
                <w:b/>
              </w:rPr>
            </w:pPr>
          </w:p>
          <w:p w:rsidR="00E95A93" w:rsidRDefault="00E95A93" w:rsidP="00897271">
            <w:pPr>
              <w:spacing w:after="0"/>
              <w:rPr>
                <w:b/>
              </w:rPr>
            </w:pPr>
          </w:p>
          <w:p w:rsidR="00E95A93" w:rsidRDefault="00E95A93" w:rsidP="00E95A93">
            <w:pPr>
              <w:spacing w:after="120"/>
              <w:rPr>
                <w:b/>
              </w:rPr>
            </w:pPr>
          </w:p>
          <w:p w:rsidR="00AB3E9E" w:rsidRDefault="00AB3E9E" w:rsidP="00E95A93">
            <w:pPr>
              <w:spacing w:after="120"/>
              <w:rPr>
                <w:b/>
              </w:rPr>
            </w:pPr>
          </w:p>
          <w:p w:rsidR="00AB3E9E" w:rsidRDefault="00AB3E9E" w:rsidP="00E95A93">
            <w:pPr>
              <w:spacing w:after="120"/>
              <w:rPr>
                <w:b/>
              </w:rPr>
            </w:pPr>
          </w:p>
          <w:p w:rsidR="00AB3E9E" w:rsidRDefault="00AB3E9E" w:rsidP="00E95A93">
            <w:pPr>
              <w:spacing w:after="120"/>
              <w:rPr>
                <w:b/>
              </w:rPr>
            </w:pPr>
          </w:p>
          <w:p w:rsidR="00AB3E9E" w:rsidRDefault="000A11DC" w:rsidP="00E95A93">
            <w:pPr>
              <w:spacing w:after="120"/>
              <w:rPr>
                <w:b/>
              </w:rPr>
            </w:pPr>
            <w:r>
              <w:rPr>
                <w:b/>
              </w:rPr>
              <w:t>v)</w:t>
            </w:r>
          </w:p>
          <w:p w:rsidR="00AB3E9E" w:rsidRDefault="00AB3E9E" w:rsidP="00E95A93">
            <w:pPr>
              <w:spacing w:after="120"/>
              <w:rPr>
                <w:b/>
              </w:rPr>
            </w:pPr>
          </w:p>
          <w:p w:rsidR="00AB3E9E" w:rsidRDefault="00AB3E9E" w:rsidP="00E95A93">
            <w:pPr>
              <w:spacing w:after="120"/>
              <w:rPr>
                <w:b/>
              </w:rPr>
            </w:pPr>
          </w:p>
          <w:p w:rsidR="00045E50" w:rsidRDefault="00045E50" w:rsidP="00045E50">
            <w:pPr>
              <w:spacing w:after="0"/>
              <w:rPr>
                <w:b/>
              </w:rPr>
            </w:pPr>
          </w:p>
          <w:p w:rsidR="00AB3E9E" w:rsidRDefault="00AB3E9E" w:rsidP="00045E50">
            <w:pPr>
              <w:spacing w:after="0"/>
              <w:rPr>
                <w:b/>
              </w:rPr>
            </w:pPr>
            <w:r>
              <w:rPr>
                <w:b/>
              </w:rPr>
              <w:t>vi)</w:t>
            </w:r>
          </w:p>
          <w:p w:rsidR="00AB3E9E" w:rsidRDefault="00AB3E9E" w:rsidP="00E95A93">
            <w:pPr>
              <w:spacing w:after="120"/>
              <w:rPr>
                <w:b/>
              </w:rPr>
            </w:pPr>
          </w:p>
          <w:p w:rsidR="00897271" w:rsidRDefault="00897271" w:rsidP="00897271">
            <w:pPr>
              <w:spacing w:after="0"/>
              <w:rPr>
                <w:b/>
              </w:rPr>
            </w:pPr>
          </w:p>
          <w:p w:rsidR="00EE246D" w:rsidRDefault="00AB3E9E" w:rsidP="00897271">
            <w:pPr>
              <w:spacing w:after="0"/>
              <w:rPr>
                <w:b/>
              </w:rPr>
            </w:pPr>
            <w:r>
              <w:rPr>
                <w:b/>
              </w:rPr>
              <w:t>15/10/13</w:t>
            </w:r>
          </w:p>
          <w:p w:rsidR="00EE246D" w:rsidRDefault="00EE246D" w:rsidP="00897271">
            <w:pPr>
              <w:spacing w:after="0"/>
              <w:rPr>
                <w:b/>
              </w:rPr>
            </w:pPr>
          </w:p>
          <w:p w:rsidR="00EE246D" w:rsidRDefault="00EE246D" w:rsidP="00897271">
            <w:pPr>
              <w:spacing w:after="0"/>
              <w:rPr>
                <w:b/>
              </w:rPr>
            </w:pPr>
          </w:p>
          <w:p w:rsidR="00EE246D" w:rsidRDefault="00EE246D" w:rsidP="00897271">
            <w:pPr>
              <w:spacing w:after="0"/>
              <w:rPr>
                <w:b/>
              </w:rPr>
            </w:pPr>
          </w:p>
          <w:p w:rsidR="00897271" w:rsidRDefault="00897271" w:rsidP="00897271">
            <w:pPr>
              <w:spacing w:after="0"/>
              <w:rPr>
                <w:b/>
              </w:rPr>
            </w:pPr>
          </w:p>
          <w:p w:rsidR="00EE246D" w:rsidRDefault="00EE246D" w:rsidP="00897271">
            <w:pPr>
              <w:spacing w:after="0"/>
              <w:rPr>
                <w:b/>
              </w:rPr>
            </w:pPr>
          </w:p>
          <w:p w:rsidR="00EE246D" w:rsidRDefault="00EE246D" w:rsidP="00897271">
            <w:pPr>
              <w:spacing w:after="0"/>
              <w:rPr>
                <w:b/>
              </w:rPr>
            </w:pPr>
          </w:p>
          <w:p w:rsidR="00897271" w:rsidRDefault="00897271" w:rsidP="00897271">
            <w:pPr>
              <w:spacing w:after="0"/>
              <w:rPr>
                <w:b/>
              </w:rPr>
            </w:pPr>
          </w:p>
          <w:p w:rsidR="00EE246D" w:rsidRDefault="00EE246D" w:rsidP="00897271">
            <w:pPr>
              <w:spacing w:after="0"/>
              <w:rPr>
                <w:b/>
              </w:rPr>
            </w:pPr>
          </w:p>
          <w:p w:rsidR="00645973" w:rsidRDefault="00645973" w:rsidP="00FA5522">
            <w:pPr>
              <w:spacing w:after="0"/>
              <w:rPr>
                <w:b/>
              </w:rPr>
            </w:pPr>
          </w:p>
          <w:p w:rsidR="00645973" w:rsidRDefault="00645973" w:rsidP="00FA5522">
            <w:pPr>
              <w:spacing w:after="0"/>
              <w:rPr>
                <w:b/>
              </w:rPr>
            </w:pPr>
          </w:p>
          <w:p w:rsidR="00645973" w:rsidRDefault="00645973" w:rsidP="00FA5522">
            <w:pPr>
              <w:spacing w:after="0"/>
              <w:rPr>
                <w:b/>
              </w:rPr>
            </w:pPr>
          </w:p>
          <w:p w:rsidR="00645973" w:rsidRDefault="00645973" w:rsidP="00FA5522">
            <w:pPr>
              <w:spacing w:after="0"/>
              <w:rPr>
                <w:b/>
              </w:rPr>
            </w:pPr>
          </w:p>
          <w:p w:rsidR="00645973" w:rsidRDefault="00645973" w:rsidP="00FA5522">
            <w:pPr>
              <w:spacing w:after="0"/>
              <w:rPr>
                <w:b/>
              </w:rPr>
            </w:pPr>
          </w:p>
          <w:p w:rsidR="00645973" w:rsidRPr="00A377FB" w:rsidRDefault="00645973" w:rsidP="00277456">
            <w:pPr>
              <w:spacing w:after="120"/>
              <w:rPr>
                <w:b/>
              </w:rPr>
            </w:pPr>
          </w:p>
        </w:tc>
        <w:tc>
          <w:tcPr>
            <w:tcW w:w="8930" w:type="dxa"/>
            <w:tcBorders>
              <w:left w:val="single" w:sz="4" w:space="0" w:color="auto"/>
              <w:right w:val="single" w:sz="4" w:space="0" w:color="auto"/>
            </w:tcBorders>
          </w:tcPr>
          <w:p w:rsidR="00D9248F" w:rsidRDefault="00D9248F" w:rsidP="00C17C5B">
            <w:pPr>
              <w:spacing w:after="0"/>
              <w:rPr>
                <w:bCs/>
              </w:rPr>
            </w:pPr>
          </w:p>
          <w:p w:rsidR="008300E1" w:rsidRPr="008300E1" w:rsidRDefault="008300E1" w:rsidP="00C17C5B">
            <w:pPr>
              <w:spacing w:after="0"/>
              <w:rPr>
                <w:b/>
                <w:bCs/>
                <w:u w:val="single"/>
              </w:rPr>
            </w:pPr>
            <w:r>
              <w:rPr>
                <w:b/>
                <w:bCs/>
                <w:u w:val="single"/>
              </w:rPr>
              <w:t>Reports and Matters Arising from the Minutes of the Last Meeting (For Info Only):</w:t>
            </w:r>
          </w:p>
          <w:p w:rsidR="00B77A18" w:rsidRDefault="008300E1" w:rsidP="00C17C5B">
            <w:pPr>
              <w:spacing w:after="0"/>
              <w:rPr>
                <w:b/>
              </w:rPr>
            </w:pPr>
            <w:r>
              <w:rPr>
                <w:b/>
              </w:rPr>
              <w:t>Chairman’s Report</w:t>
            </w:r>
          </w:p>
          <w:p w:rsidR="00566D55" w:rsidRDefault="003B3ABD" w:rsidP="00566D55">
            <w:pPr>
              <w:spacing w:after="0"/>
            </w:pPr>
            <w:r>
              <w:lastRenderedPageBreak/>
              <w:t>“</w:t>
            </w:r>
            <w:r w:rsidR="00566D55">
              <w:t>I’m afraid I have two complaints this month, firstly, Mrs Kathy Laban of 16 Methwold Road has asked if it is possible to have the bench opposite her house removed, the reason being that young people are sitting out there quite late at night and making a lot of noise, disturbing her sleep.</w:t>
            </w:r>
          </w:p>
          <w:p w:rsidR="00566D55" w:rsidRDefault="00566D55" w:rsidP="00566D55">
            <w:pPr>
              <w:spacing w:after="0"/>
            </w:pPr>
          </w:p>
          <w:p w:rsidR="003B3ABD" w:rsidRPr="0094270A" w:rsidRDefault="00566D55" w:rsidP="00D157F3">
            <w:pPr>
              <w:spacing w:after="0"/>
            </w:pPr>
            <w:r>
              <w:t>The second item is the mess that horse droppings are making in the street, in fact under the law there is no compulsion for riders to pick up horse droppings, unlike dog fouling which is dangerous, can cause blindness if introduced into the eyes, whereas horses pass digested grass etc and present no threat to human health. It would be rather nice if owners could see their way clear to remove it</w:t>
            </w:r>
            <w:r w:rsidR="006474E8">
              <w:t>”.</w:t>
            </w:r>
          </w:p>
          <w:p w:rsidR="000715CE" w:rsidRPr="00531BAB" w:rsidRDefault="000715CE" w:rsidP="00D9483E">
            <w:pPr>
              <w:spacing w:after="0"/>
              <w:rPr>
                <w:bCs/>
              </w:rPr>
            </w:pPr>
          </w:p>
          <w:p w:rsidR="00566D55" w:rsidRDefault="00566D55" w:rsidP="00D9483E">
            <w:pPr>
              <w:spacing w:after="0"/>
              <w:rPr>
                <w:b/>
                <w:bCs/>
                <w:u w:val="single"/>
              </w:rPr>
            </w:pPr>
            <w:r>
              <w:rPr>
                <w:b/>
                <w:bCs/>
                <w:u w:val="single"/>
              </w:rPr>
              <w:t>Clerks Report</w:t>
            </w:r>
          </w:p>
          <w:p w:rsidR="00566D55" w:rsidRDefault="00566D55" w:rsidP="00D9483E">
            <w:pPr>
              <w:spacing w:after="0"/>
              <w:rPr>
                <w:bCs/>
              </w:rPr>
            </w:pPr>
            <w:r>
              <w:rPr>
                <w:bCs/>
              </w:rPr>
              <w:t xml:space="preserve">The Clerk confirmed that there should be 11 members in total on the Council, 7 positions for Northwold and 2 for Whittington. This means that there </w:t>
            </w:r>
            <w:r w:rsidR="00852150">
              <w:rPr>
                <w:bCs/>
              </w:rPr>
              <w:t>are</w:t>
            </w:r>
            <w:r>
              <w:rPr>
                <w:bCs/>
              </w:rPr>
              <w:t xml:space="preserve"> currently two vacancies on the Council, 1 for Northwold and 1 for Whittington. The Clerk has advertised these positions on the notice boards, the website and newsletter.</w:t>
            </w:r>
          </w:p>
          <w:p w:rsidR="00566D55" w:rsidRDefault="00566D55" w:rsidP="00D9483E">
            <w:pPr>
              <w:spacing w:after="0"/>
              <w:rPr>
                <w:bCs/>
              </w:rPr>
            </w:pPr>
          </w:p>
          <w:p w:rsidR="00566D55" w:rsidRDefault="00566D55" w:rsidP="00D9483E">
            <w:pPr>
              <w:spacing w:after="0"/>
              <w:rPr>
                <w:bCs/>
              </w:rPr>
            </w:pPr>
            <w:r>
              <w:rPr>
                <w:bCs/>
              </w:rPr>
              <w:t>The Clerk confirmed that she had reported the damaged sign on the junction of Methwold Road/High Street to Highways and they had advised it could take up to 3 months to repair due to high demand.</w:t>
            </w:r>
          </w:p>
          <w:p w:rsidR="00566D55" w:rsidRDefault="00566D55" w:rsidP="00D9483E">
            <w:pPr>
              <w:spacing w:after="0"/>
              <w:rPr>
                <w:bCs/>
              </w:rPr>
            </w:pPr>
          </w:p>
          <w:p w:rsidR="00566D55" w:rsidRPr="00566D55" w:rsidRDefault="00566D55" w:rsidP="00D9483E">
            <w:pPr>
              <w:spacing w:after="0"/>
              <w:rPr>
                <w:bCs/>
              </w:rPr>
            </w:pPr>
            <w:r>
              <w:rPr>
                <w:bCs/>
              </w:rPr>
              <w:t xml:space="preserve">The Clerk confirmed she is currently looking into a Community Speed Watch program and will be approaching Mick Parfitt and the Norfolk Constabulary Volunteer Recruitment Team to </w:t>
            </w:r>
            <w:r w:rsidR="007935C1">
              <w:rPr>
                <w:bCs/>
              </w:rPr>
              <w:t>get this set up.</w:t>
            </w:r>
          </w:p>
          <w:p w:rsidR="00566D55" w:rsidRDefault="00566D55" w:rsidP="00D9483E">
            <w:pPr>
              <w:spacing w:after="0"/>
              <w:rPr>
                <w:b/>
                <w:bCs/>
                <w:u w:val="single"/>
              </w:rPr>
            </w:pPr>
          </w:p>
          <w:p w:rsidR="00D9483E" w:rsidRDefault="00D9483E" w:rsidP="00D9483E">
            <w:pPr>
              <w:spacing w:after="0"/>
              <w:rPr>
                <w:b/>
                <w:bCs/>
                <w:u w:val="single"/>
              </w:rPr>
            </w:pPr>
            <w:r>
              <w:rPr>
                <w:b/>
                <w:bCs/>
                <w:u w:val="single"/>
              </w:rPr>
              <w:t>Highways Matters:</w:t>
            </w:r>
          </w:p>
          <w:p w:rsidR="00EC13C5" w:rsidRDefault="009530B5" w:rsidP="00F200EC">
            <w:pPr>
              <w:spacing w:after="0"/>
              <w:rPr>
                <w:b/>
                <w:bCs/>
              </w:rPr>
            </w:pPr>
            <w:r>
              <w:rPr>
                <w:b/>
                <w:bCs/>
              </w:rPr>
              <w:t>West End/Methwold Road Flooding Update</w:t>
            </w:r>
          </w:p>
          <w:p w:rsidR="00F200EC" w:rsidRDefault="0016527B" w:rsidP="009530B5">
            <w:pPr>
              <w:spacing w:after="120"/>
              <w:rPr>
                <w:bCs/>
              </w:rPr>
            </w:pPr>
            <w:r>
              <w:rPr>
                <w:bCs/>
              </w:rPr>
              <w:t>Cllr. Eglington confirmed that regular road sweeping is still being carried out, keeping the gulley’s clean</w:t>
            </w:r>
            <w:r w:rsidR="00F200EC">
              <w:rPr>
                <w:bCs/>
              </w:rPr>
              <w:t>.</w:t>
            </w:r>
            <w:r>
              <w:rPr>
                <w:bCs/>
              </w:rPr>
              <w:t xml:space="preserve"> So hopefully no flooding will re-occur. There is still no reported flooding on Methwold Road. </w:t>
            </w:r>
          </w:p>
          <w:p w:rsidR="0016527B" w:rsidRPr="00F200EC" w:rsidRDefault="0016527B" w:rsidP="009530B5">
            <w:pPr>
              <w:spacing w:after="120"/>
              <w:rPr>
                <w:bCs/>
              </w:rPr>
            </w:pPr>
            <w:r>
              <w:rPr>
                <w:bCs/>
              </w:rPr>
              <w:t xml:space="preserve">The Clerk was asked to follow up with Highways regarding the large pothole on the High Street, opposite the War Memorial </w:t>
            </w:r>
          </w:p>
          <w:p w:rsidR="00B541A4" w:rsidRPr="00B541A4" w:rsidRDefault="009530B5" w:rsidP="000E700A">
            <w:pPr>
              <w:spacing w:after="0"/>
              <w:rPr>
                <w:b/>
                <w:bCs/>
              </w:rPr>
            </w:pPr>
            <w:r>
              <w:rPr>
                <w:b/>
                <w:bCs/>
              </w:rPr>
              <w:t>Common Drove Footbridge</w:t>
            </w:r>
          </w:p>
          <w:p w:rsidR="00CF71ED" w:rsidRPr="00F200EC" w:rsidRDefault="00CF71ED" w:rsidP="000E700A">
            <w:pPr>
              <w:spacing w:after="0"/>
              <w:rPr>
                <w:bCs/>
              </w:rPr>
            </w:pPr>
            <w:r>
              <w:rPr>
                <w:bCs/>
              </w:rPr>
              <w:t>The C</w:t>
            </w:r>
            <w:r w:rsidR="0016527B">
              <w:rPr>
                <w:bCs/>
              </w:rPr>
              <w:t>lerk confirmed that the bridge is owned by Highways, and adoption by the Parish is not an option. The Highways Team have advised that the bridge widening could be eligible for the Parish Partnership Scheme and the Clerk is liaising with Andy Wallace of Highways to get a design/plan and costings together to submit an application before December</w:t>
            </w:r>
            <w:r>
              <w:rPr>
                <w:bCs/>
              </w:rPr>
              <w:t>.</w:t>
            </w:r>
          </w:p>
          <w:p w:rsidR="00CF71ED" w:rsidRDefault="00CF71ED" w:rsidP="000E700A">
            <w:pPr>
              <w:spacing w:after="0"/>
              <w:rPr>
                <w:b/>
                <w:bCs/>
                <w:u w:val="single"/>
              </w:rPr>
            </w:pPr>
          </w:p>
          <w:p w:rsidR="002810A8" w:rsidRDefault="002810A8" w:rsidP="000E700A">
            <w:pPr>
              <w:spacing w:after="0"/>
              <w:rPr>
                <w:b/>
                <w:bCs/>
                <w:u w:val="single"/>
              </w:rPr>
            </w:pPr>
            <w:r>
              <w:rPr>
                <w:b/>
                <w:bCs/>
                <w:u w:val="single"/>
              </w:rPr>
              <w:t>Cemetery:</w:t>
            </w:r>
          </w:p>
          <w:p w:rsidR="00E7139A" w:rsidRDefault="00E675CC" w:rsidP="009530B5">
            <w:pPr>
              <w:tabs>
                <w:tab w:val="left" w:pos="900"/>
              </w:tabs>
              <w:spacing w:after="0"/>
              <w:rPr>
                <w:b/>
                <w:bCs/>
              </w:rPr>
            </w:pPr>
            <w:r>
              <w:rPr>
                <w:b/>
                <w:bCs/>
              </w:rPr>
              <w:t>Headstone Testing (Health &amp; Safety)</w:t>
            </w:r>
          </w:p>
          <w:p w:rsidR="00E675CC" w:rsidRDefault="00E675CC" w:rsidP="009530B5">
            <w:pPr>
              <w:tabs>
                <w:tab w:val="left" w:pos="900"/>
              </w:tabs>
              <w:spacing w:after="0"/>
              <w:rPr>
                <w:bCs/>
              </w:rPr>
            </w:pPr>
            <w:r>
              <w:rPr>
                <w:bCs/>
              </w:rPr>
              <w:t>Cllr. Collins confirmed that work is still underway to establish ownership and address details of some of the stones, two more had been located. It was agreed to place notices on the affected headstones and one in the Village Life asking owners to contact Cllr. Collins.</w:t>
            </w:r>
          </w:p>
          <w:p w:rsidR="00E675CC" w:rsidRDefault="00E675CC" w:rsidP="009530B5">
            <w:pPr>
              <w:tabs>
                <w:tab w:val="left" w:pos="900"/>
              </w:tabs>
              <w:spacing w:after="0"/>
              <w:rPr>
                <w:bCs/>
              </w:rPr>
            </w:pPr>
          </w:p>
          <w:p w:rsidR="00E675CC" w:rsidRDefault="00E675CC" w:rsidP="009530B5">
            <w:pPr>
              <w:tabs>
                <w:tab w:val="left" w:pos="900"/>
              </w:tabs>
              <w:spacing w:after="0"/>
              <w:rPr>
                <w:b/>
                <w:bCs/>
              </w:rPr>
            </w:pPr>
            <w:r>
              <w:rPr>
                <w:b/>
                <w:bCs/>
              </w:rPr>
              <w:t xml:space="preserve">Shrubbery Planting on </w:t>
            </w:r>
            <w:r w:rsidR="00852150">
              <w:rPr>
                <w:b/>
                <w:bCs/>
              </w:rPr>
              <w:t>Allotments</w:t>
            </w:r>
            <w:r>
              <w:rPr>
                <w:b/>
                <w:bCs/>
              </w:rPr>
              <w:t xml:space="preserve"> Boundary</w:t>
            </w:r>
          </w:p>
          <w:p w:rsidR="00E675CC" w:rsidRDefault="00E675CC" w:rsidP="009530B5">
            <w:pPr>
              <w:tabs>
                <w:tab w:val="left" w:pos="900"/>
              </w:tabs>
              <w:spacing w:after="0"/>
              <w:rPr>
                <w:bCs/>
              </w:rPr>
            </w:pPr>
            <w:r>
              <w:rPr>
                <w:bCs/>
              </w:rPr>
              <w:t xml:space="preserve">Cllr. Collins confirmed he had 3 laurels that he would provide FOC, but that 4 or 5 large shrubs </w:t>
            </w:r>
            <w:r>
              <w:rPr>
                <w:bCs/>
              </w:rPr>
              <w:lastRenderedPageBreak/>
              <w:t xml:space="preserve">were still needed. </w:t>
            </w:r>
          </w:p>
          <w:p w:rsidR="00E675CC" w:rsidRDefault="00E675CC" w:rsidP="009530B5">
            <w:pPr>
              <w:tabs>
                <w:tab w:val="left" w:pos="900"/>
              </w:tabs>
              <w:spacing w:after="0"/>
              <w:rPr>
                <w:b/>
                <w:bCs/>
                <w:u w:val="single"/>
              </w:rPr>
            </w:pPr>
            <w:r>
              <w:rPr>
                <w:b/>
                <w:bCs/>
                <w:u w:val="single"/>
              </w:rPr>
              <w:t>Resolved 15/10/8.01</w:t>
            </w:r>
          </w:p>
          <w:p w:rsidR="00E675CC" w:rsidRDefault="00E675CC" w:rsidP="009530B5">
            <w:pPr>
              <w:tabs>
                <w:tab w:val="left" w:pos="900"/>
              </w:tabs>
              <w:spacing w:after="0"/>
              <w:rPr>
                <w:bCs/>
              </w:rPr>
            </w:pPr>
            <w:r>
              <w:rPr>
                <w:bCs/>
              </w:rPr>
              <w:t>The Council agreed for Cllr. Collins to purchase the necessary shrubs to undertake the work.</w:t>
            </w:r>
          </w:p>
          <w:p w:rsidR="00E675CC" w:rsidRDefault="00E675CC" w:rsidP="009530B5">
            <w:pPr>
              <w:tabs>
                <w:tab w:val="left" w:pos="900"/>
              </w:tabs>
              <w:spacing w:after="0"/>
              <w:rPr>
                <w:bCs/>
              </w:rPr>
            </w:pPr>
          </w:p>
          <w:p w:rsidR="00E675CC" w:rsidRPr="00E675CC" w:rsidRDefault="00E675CC" w:rsidP="009530B5">
            <w:pPr>
              <w:tabs>
                <w:tab w:val="left" w:pos="900"/>
              </w:tabs>
              <w:spacing w:after="0"/>
              <w:rPr>
                <w:b/>
                <w:bCs/>
              </w:rPr>
            </w:pPr>
            <w:r>
              <w:rPr>
                <w:b/>
                <w:bCs/>
              </w:rPr>
              <w:t>Railings Maintenance Quotes</w:t>
            </w:r>
          </w:p>
          <w:p w:rsidR="00E675CC" w:rsidRDefault="00E675CC" w:rsidP="009530B5">
            <w:pPr>
              <w:tabs>
                <w:tab w:val="left" w:pos="900"/>
              </w:tabs>
              <w:spacing w:after="0"/>
              <w:rPr>
                <w:bCs/>
              </w:rPr>
            </w:pPr>
            <w:r>
              <w:rPr>
                <w:bCs/>
              </w:rPr>
              <w:t>The Clerk presented two quotes from Roger Drinkwater and CGM, the third quote from Green Balance was withdrawn.</w:t>
            </w:r>
          </w:p>
          <w:p w:rsidR="00E675CC" w:rsidRDefault="00E675CC" w:rsidP="009530B5">
            <w:pPr>
              <w:tabs>
                <w:tab w:val="left" w:pos="900"/>
              </w:tabs>
              <w:spacing w:after="0"/>
              <w:rPr>
                <w:b/>
                <w:bCs/>
                <w:u w:val="single"/>
              </w:rPr>
            </w:pPr>
            <w:r>
              <w:rPr>
                <w:b/>
                <w:bCs/>
                <w:u w:val="single"/>
              </w:rPr>
              <w:t>Resolved 15/10/8.02</w:t>
            </w:r>
          </w:p>
          <w:p w:rsidR="00E675CC" w:rsidRDefault="00E675CC" w:rsidP="009530B5">
            <w:pPr>
              <w:tabs>
                <w:tab w:val="left" w:pos="900"/>
              </w:tabs>
              <w:spacing w:after="0"/>
              <w:rPr>
                <w:bCs/>
              </w:rPr>
            </w:pPr>
            <w:r>
              <w:rPr>
                <w:bCs/>
              </w:rPr>
              <w:t>It was agreed to accept the quote from Roger Drinkwater, for £180 and £320</w:t>
            </w:r>
            <w:r w:rsidR="00C9719E">
              <w:rPr>
                <w:bCs/>
              </w:rPr>
              <w:t xml:space="preserve"> for the railings and 2 sets of metal gates.</w:t>
            </w:r>
          </w:p>
          <w:p w:rsidR="00C9719E" w:rsidRDefault="00C9719E" w:rsidP="009530B5">
            <w:pPr>
              <w:tabs>
                <w:tab w:val="left" w:pos="900"/>
              </w:tabs>
              <w:spacing w:after="0"/>
              <w:rPr>
                <w:bCs/>
              </w:rPr>
            </w:pPr>
          </w:p>
          <w:p w:rsidR="00C9719E" w:rsidRDefault="00C9719E" w:rsidP="009530B5">
            <w:pPr>
              <w:tabs>
                <w:tab w:val="left" w:pos="900"/>
              </w:tabs>
              <w:spacing w:after="0"/>
              <w:rPr>
                <w:b/>
                <w:bCs/>
              </w:rPr>
            </w:pPr>
            <w:r>
              <w:rPr>
                <w:b/>
                <w:bCs/>
              </w:rPr>
              <w:t>Old Cemetery – Quotes to Cut Back Overgrown Hedges</w:t>
            </w:r>
          </w:p>
          <w:p w:rsidR="00C9719E" w:rsidRDefault="00C9719E" w:rsidP="009530B5">
            <w:pPr>
              <w:tabs>
                <w:tab w:val="left" w:pos="900"/>
              </w:tabs>
              <w:spacing w:after="0"/>
              <w:rPr>
                <w:bCs/>
              </w:rPr>
            </w:pPr>
            <w:r>
              <w:rPr>
                <w:bCs/>
              </w:rPr>
              <w:t xml:space="preserve">The Clerk presented 3 quotes from CGM, Roger Drinkwater and Green Balance. </w:t>
            </w:r>
          </w:p>
          <w:p w:rsidR="00C9719E" w:rsidRDefault="00C9719E" w:rsidP="009530B5">
            <w:pPr>
              <w:tabs>
                <w:tab w:val="left" w:pos="900"/>
              </w:tabs>
              <w:spacing w:after="0"/>
              <w:rPr>
                <w:b/>
                <w:bCs/>
                <w:u w:val="single"/>
              </w:rPr>
            </w:pPr>
            <w:r>
              <w:rPr>
                <w:b/>
                <w:bCs/>
                <w:u w:val="single"/>
              </w:rPr>
              <w:t>Resolved 15/10/8.03</w:t>
            </w:r>
          </w:p>
          <w:p w:rsidR="00C9719E" w:rsidRDefault="00C9719E" w:rsidP="009530B5">
            <w:pPr>
              <w:tabs>
                <w:tab w:val="left" w:pos="900"/>
              </w:tabs>
              <w:spacing w:after="0"/>
              <w:rPr>
                <w:bCs/>
              </w:rPr>
            </w:pPr>
            <w:r>
              <w:rPr>
                <w:bCs/>
              </w:rPr>
              <w:t>It was agreed to accept the quote from Green Balance for £84.00 to clear nettles &amp; brambles from northern boundary of old cemetery for a 1m clear strip.</w:t>
            </w:r>
          </w:p>
          <w:p w:rsidR="00C9719E" w:rsidRDefault="00C9719E" w:rsidP="009530B5">
            <w:pPr>
              <w:tabs>
                <w:tab w:val="left" w:pos="900"/>
              </w:tabs>
              <w:spacing w:after="0"/>
              <w:rPr>
                <w:bCs/>
              </w:rPr>
            </w:pPr>
          </w:p>
          <w:p w:rsidR="00C9719E" w:rsidRDefault="00C9719E" w:rsidP="009530B5">
            <w:pPr>
              <w:tabs>
                <w:tab w:val="left" w:pos="900"/>
              </w:tabs>
              <w:spacing w:after="0"/>
              <w:rPr>
                <w:bCs/>
              </w:rPr>
            </w:pPr>
            <w:r>
              <w:rPr>
                <w:bCs/>
              </w:rPr>
              <w:t xml:space="preserve">The Clerk was also asked to obtain quotes for the annual pollard of the trees at the </w:t>
            </w:r>
            <w:r w:rsidR="00852150">
              <w:rPr>
                <w:bCs/>
              </w:rPr>
              <w:t>cemeteries</w:t>
            </w:r>
            <w:r>
              <w:rPr>
                <w:bCs/>
              </w:rPr>
              <w:t>, including Whittington closed cemetery.</w:t>
            </w:r>
          </w:p>
          <w:p w:rsidR="00C9719E" w:rsidRDefault="00C9719E" w:rsidP="009530B5">
            <w:pPr>
              <w:tabs>
                <w:tab w:val="left" w:pos="900"/>
              </w:tabs>
              <w:spacing w:after="0"/>
              <w:rPr>
                <w:bCs/>
              </w:rPr>
            </w:pPr>
          </w:p>
          <w:p w:rsidR="00C9719E" w:rsidRDefault="00C9719E" w:rsidP="009530B5">
            <w:pPr>
              <w:tabs>
                <w:tab w:val="left" w:pos="900"/>
              </w:tabs>
              <w:spacing w:after="0"/>
              <w:rPr>
                <w:b/>
                <w:bCs/>
              </w:rPr>
            </w:pPr>
            <w:r>
              <w:rPr>
                <w:b/>
                <w:bCs/>
              </w:rPr>
              <w:t>Whittington Closed Cemetery Update</w:t>
            </w:r>
          </w:p>
          <w:p w:rsidR="00C9719E" w:rsidRDefault="00C9719E" w:rsidP="009530B5">
            <w:pPr>
              <w:tabs>
                <w:tab w:val="left" w:pos="900"/>
              </w:tabs>
              <w:spacing w:after="0"/>
              <w:rPr>
                <w:bCs/>
              </w:rPr>
            </w:pPr>
            <w:r>
              <w:rPr>
                <w:bCs/>
              </w:rPr>
              <w:t>The Clerk advised that she still had no update. It was suggested the Clerk write to the Justice Department. Cllr. Collins is also going to check with Whittington’s Cemetery Custodian to see if they have any news.</w:t>
            </w:r>
          </w:p>
          <w:p w:rsidR="00C9719E" w:rsidRDefault="00C9719E" w:rsidP="009530B5">
            <w:pPr>
              <w:tabs>
                <w:tab w:val="left" w:pos="900"/>
              </w:tabs>
              <w:spacing w:after="0"/>
              <w:rPr>
                <w:bCs/>
              </w:rPr>
            </w:pPr>
          </w:p>
          <w:p w:rsidR="00C9719E" w:rsidRDefault="00C9719E" w:rsidP="009530B5">
            <w:pPr>
              <w:tabs>
                <w:tab w:val="left" w:pos="900"/>
              </w:tabs>
              <w:spacing w:after="0"/>
              <w:rPr>
                <w:b/>
                <w:bCs/>
              </w:rPr>
            </w:pPr>
            <w:r>
              <w:rPr>
                <w:b/>
                <w:bCs/>
              </w:rPr>
              <w:t>Review of Cemetery Administration  and Financial Procedures</w:t>
            </w:r>
          </w:p>
          <w:p w:rsidR="00C9719E" w:rsidRDefault="00C9719E" w:rsidP="009530B5">
            <w:pPr>
              <w:tabs>
                <w:tab w:val="left" w:pos="900"/>
              </w:tabs>
              <w:spacing w:after="0"/>
              <w:rPr>
                <w:bCs/>
              </w:rPr>
            </w:pPr>
            <w:r>
              <w:rPr>
                <w:bCs/>
              </w:rPr>
              <w:t>The Clerk brought to the attention of the Council the issue of the Internal Auditor highlighting that the current financial procedures for the cemetery were not adequate. It was agreed that the Clerk would meet with Ann Howarth and Cllr. Collins to review the procedures and make improvements.</w:t>
            </w:r>
          </w:p>
          <w:p w:rsidR="00C9719E" w:rsidRPr="00C9719E" w:rsidRDefault="00C9719E" w:rsidP="009530B5">
            <w:pPr>
              <w:tabs>
                <w:tab w:val="left" w:pos="900"/>
              </w:tabs>
              <w:spacing w:after="0"/>
              <w:rPr>
                <w:bCs/>
              </w:rPr>
            </w:pPr>
          </w:p>
          <w:p w:rsidR="0093058A" w:rsidRPr="009530B5" w:rsidRDefault="00785796" w:rsidP="009530B5">
            <w:pPr>
              <w:tabs>
                <w:tab w:val="left" w:pos="900"/>
              </w:tabs>
              <w:spacing w:after="0"/>
              <w:rPr>
                <w:bCs/>
              </w:rPr>
            </w:pPr>
            <w:r>
              <w:rPr>
                <w:b/>
                <w:bCs/>
                <w:u w:val="single"/>
              </w:rPr>
              <w:t>Correspondence:</w:t>
            </w:r>
          </w:p>
          <w:p w:rsidR="00673CB5" w:rsidRDefault="00B709C1" w:rsidP="00B709C1">
            <w:pPr>
              <w:spacing w:after="120"/>
            </w:pPr>
            <w:r>
              <w:t>The Clerk read out an email from Sharron Freemantle who has significant concerns regarding the competency of the Clerk and the procedures for filing and archiving its Record Management procedures, and also for the management of the Constables Charity and its finances.</w:t>
            </w:r>
          </w:p>
          <w:p w:rsidR="00B709C1" w:rsidRPr="00D10908" w:rsidRDefault="00B709C1" w:rsidP="00B709C1">
            <w:pPr>
              <w:shd w:val="clear" w:color="auto" w:fill="FFFFFF"/>
              <w:spacing w:after="0" w:line="240" w:lineRule="auto"/>
              <w:rPr>
                <w:rFonts w:asciiTheme="minorHAnsi" w:eastAsia="Times New Roman" w:hAnsiTheme="minorHAnsi" w:cs="Arial"/>
                <w:color w:val="000000"/>
                <w:lang w:eastAsia="en-GB"/>
              </w:rPr>
            </w:pPr>
            <w:r>
              <w:t xml:space="preserve">The </w:t>
            </w:r>
            <w:r w:rsidRPr="00D10908">
              <w:rPr>
                <w:rFonts w:asciiTheme="minorHAnsi" w:eastAsia="Times New Roman" w:hAnsiTheme="minorHAnsi" w:cs="Arial"/>
                <w:color w:val="000000"/>
                <w:lang w:eastAsia="en-GB"/>
              </w:rPr>
              <w:t xml:space="preserve">Clerk </w:t>
            </w:r>
            <w:r w:rsidR="00D10908" w:rsidRPr="00D10908">
              <w:rPr>
                <w:rFonts w:asciiTheme="minorHAnsi" w:eastAsia="Times New Roman" w:hAnsiTheme="minorHAnsi" w:cs="Arial"/>
                <w:color w:val="000000"/>
                <w:lang w:eastAsia="en-GB"/>
              </w:rPr>
              <w:t>responded that “</w:t>
            </w:r>
            <w:r w:rsidRPr="00D10908">
              <w:rPr>
                <w:rFonts w:asciiTheme="minorHAnsi" w:eastAsia="Times New Roman" w:hAnsiTheme="minorHAnsi" w:cs="Arial"/>
                <w:color w:val="000000"/>
                <w:lang w:eastAsia="en-GB"/>
              </w:rPr>
              <w:t>after spending some considerable hours going through boxes of files, which were handed over by the previous Clerk in q</w:t>
            </w:r>
            <w:r w:rsidR="00D10908" w:rsidRPr="00D10908">
              <w:rPr>
                <w:rFonts w:asciiTheme="minorHAnsi" w:eastAsia="Times New Roman" w:hAnsiTheme="minorHAnsi" w:cs="Arial"/>
                <w:color w:val="000000"/>
                <w:lang w:eastAsia="en-GB"/>
              </w:rPr>
              <w:t>uite a mess and in no order, I have now fou</w:t>
            </w:r>
            <w:r w:rsidRPr="00D10908">
              <w:rPr>
                <w:rFonts w:asciiTheme="minorHAnsi" w:eastAsia="Times New Roman" w:hAnsiTheme="minorHAnsi" w:cs="Arial"/>
                <w:color w:val="000000"/>
                <w:lang w:eastAsia="en-GB"/>
              </w:rPr>
              <w:t>nd the files and bank books relating to the Constables Charity. These files are now being organised and the bank account is being addressed, as is this years Annual Return and accounts.</w:t>
            </w:r>
          </w:p>
          <w:p w:rsidR="00D10908" w:rsidRPr="00D10908" w:rsidRDefault="00D10908" w:rsidP="00B709C1">
            <w:pPr>
              <w:shd w:val="clear" w:color="auto" w:fill="FFFFFF"/>
              <w:spacing w:after="0" w:line="240" w:lineRule="auto"/>
              <w:rPr>
                <w:rFonts w:asciiTheme="minorHAnsi" w:eastAsia="Times New Roman" w:hAnsiTheme="minorHAnsi" w:cs="Arial"/>
                <w:color w:val="000000"/>
                <w:lang w:eastAsia="en-GB"/>
              </w:rPr>
            </w:pPr>
          </w:p>
          <w:p w:rsidR="00C73D76" w:rsidRDefault="00D10908" w:rsidP="00D10908">
            <w:pPr>
              <w:shd w:val="clear" w:color="auto" w:fill="FFFFFF"/>
              <w:spacing w:after="0" w:line="240" w:lineRule="auto"/>
              <w:rPr>
                <w:rFonts w:ascii="Arial" w:eastAsia="Times New Roman" w:hAnsi="Arial" w:cs="Arial"/>
                <w:color w:val="000000"/>
                <w:lang w:eastAsia="en-GB"/>
              </w:rPr>
            </w:pPr>
            <w:r w:rsidRPr="00D10908">
              <w:rPr>
                <w:rFonts w:asciiTheme="minorHAnsi" w:eastAsia="Times New Roman" w:hAnsiTheme="minorHAnsi" w:cs="Arial"/>
                <w:color w:val="000000"/>
                <w:lang w:eastAsia="en-GB"/>
              </w:rPr>
              <w:t xml:space="preserve">Parish Councils are not obliged to store their documentation with the County Archivist and although it appears that this is something the previous Clerks have omitted to do in the last few years, it is something that I will be reinstating and with assistance from Cllr. Eglington we are currently undertaking the painstaking procedure of organising and archiving the files which have previously been neglected, and we are also in the process of compiling a detailed Records Management Policy that ensures all legal documentation are being stored appropriately, putting in place a quarterly Internal Audit procedure to ensure this happens in the future. We have also </w:t>
            </w:r>
            <w:r w:rsidRPr="00D10908">
              <w:rPr>
                <w:rFonts w:asciiTheme="minorHAnsi" w:eastAsia="Times New Roman" w:hAnsiTheme="minorHAnsi" w:cs="Arial"/>
                <w:color w:val="000000"/>
                <w:lang w:eastAsia="en-GB"/>
              </w:rPr>
              <w:lastRenderedPageBreak/>
              <w:t>implemented storage of items on memory sticks as back-up, following guidance from our newly appointed Internal Auditor Michael Williamson of Mijan Ltd</w:t>
            </w:r>
            <w:r w:rsidR="00C73D76">
              <w:rPr>
                <w:rFonts w:ascii="Arial" w:eastAsia="Times New Roman" w:hAnsi="Arial" w:cs="Arial"/>
                <w:color w:val="000000"/>
                <w:lang w:eastAsia="en-GB"/>
              </w:rPr>
              <w:t>”.</w:t>
            </w:r>
          </w:p>
          <w:p w:rsidR="00C73D76" w:rsidRDefault="00C73D76" w:rsidP="00D10908">
            <w:pPr>
              <w:shd w:val="clear" w:color="auto" w:fill="FFFFFF"/>
              <w:spacing w:after="0" w:line="240" w:lineRule="auto"/>
              <w:rPr>
                <w:rFonts w:ascii="Arial" w:eastAsia="Times New Roman" w:hAnsi="Arial" w:cs="Arial"/>
                <w:color w:val="000000"/>
                <w:lang w:eastAsia="en-GB"/>
              </w:rPr>
            </w:pPr>
          </w:p>
          <w:p w:rsidR="00C73D76" w:rsidRPr="00C73D76" w:rsidRDefault="00C73D76" w:rsidP="00D10908">
            <w:pPr>
              <w:shd w:val="clear" w:color="auto" w:fill="FFFFFF"/>
              <w:spacing w:after="0" w:line="240" w:lineRule="auto"/>
              <w:rPr>
                <w:rFonts w:asciiTheme="minorHAnsi" w:eastAsia="Times New Roman" w:hAnsiTheme="minorHAnsi" w:cs="Arial"/>
                <w:color w:val="000000"/>
                <w:lang w:eastAsia="en-GB"/>
              </w:rPr>
            </w:pPr>
            <w:r>
              <w:rPr>
                <w:rFonts w:asciiTheme="minorHAnsi" w:eastAsia="Times New Roman" w:hAnsiTheme="minorHAnsi" w:cs="Arial"/>
                <w:color w:val="000000"/>
                <w:lang w:eastAsia="en-GB"/>
              </w:rPr>
              <w:t>It was agreed that the Chairman would reply to Sharron</w:t>
            </w:r>
            <w:r>
              <w:rPr>
                <w:rFonts w:asciiTheme="minorHAnsi" w:eastAsia="Times New Roman" w:hAnsiTheme="minorHAnsi" w:cs="Arial" w:hint="eastAsia"/>
                <w:color w:val="000000"/>
                <w:lang w:eastAsia="en-GB"/>
              </w:rPr>
              <w:t>’</w:t>
            </w:r>
            <w:r>
              <w:rPr>
                <w:rFonts w:asciiTheme="minorHAnsi" w:eastAsia="Times New Roman" w:hAnsiTheme="minorHAnsi" w:cs="Arial"/>
                <w:color w:val="000000"/>
                <w:lang w:eastAsia="en-GB"/>
              </w:rPr>
              <w:t>s email concerns.</w:t>
            </w:r>
          </w:p>
          <w:p w:rsidR="00D10908" w:rsidRPr="00F145D1" w:rsidRDefault="00D10908" w:rsidP="00B709C1">
            <w:pPr>
              <w:shd w:val="clear" w:color="auto" w:fill="FFFFFF"/>
              <w:spacing w:after="0" w:line="240" w:lineRule="auto"/>
              <w:rPr>
                <w:rFonts w:ascii="Arial" w:eastAsia="Times New Roman" w:hAnsi="Arial" w:cs="Arial"/>
                <w:color w:val="000000"/>
                <w:lang w:eastAsia="en-GB"/>
              </w:rPr>
            </w:pPr>
          </w:p>
          <w:p w:rsidR="002221CC" w:rsidRPr="00573BFC" w:rsidRDefault="002221CC" w:rsidP="002221CC">
            <w:pPr>
              <w:spacing w:after="0"/>
              <w:rPr>
                <w:b/>
                <w:bCs/>
                <w:u w:val="single"/>
              </w:rPr>
            </w:pPr>
            <w:r>
              <w:rPr>
                <w:b/>
                <w:bCs/>
                <w:u w:val="single"/>
              </w:rPr>
              <w:t>Planning Applications</w:t>
            </w:r>
          </w:p>
          <w:p w:rsidR="00533BD2" w:rsidRDefault="000A6872" w:rsidP="00E318F9">
            <w:pPr>
              <w:spacing w:after="0"/>
              <w:rPr>
                <w:b/>
                <w:bCs/>
              </w:rPr>
            </w:pPr>
            <w:r>
              <w:rPr>
                <w:b/>
                <w:bCs/>
              </w:rPr>
              <w:t>15/01413/F Installation &amp; Operation of a rooftop mounted solar PV system at Village Hall 43 School Lane Northwold.</w:t>
            </w:r>
          </w:p>
          <w:p w:rsidR="000A6872" w:rsidRDefault="000A6872" w:rsidP="00E318F9">
            <w:pPr>
              <w:spacing w:after="0"/>
              <w:rPr>
                <w:b/>
                <w:bCs/>
                <w:u w:val="single"/>
              </w:rPr>
            </w:pPr>
            <w:r>
              <w:rPr>
                <w:b/>
                <w:bCs/>
                <w:u w:val="single"/>
              </w:rPr>
              <w:t>Resolved 15/10/10.01</w:t>
            </w:r>
          </w:p>
          <w:p w:rsidR="000A6872" w:rsidRDefault="000A6872" w:rsidP="00E318F9">
            <w:pPr>
              <w:spacing w:after="0"/>
              <w:rPr>
                <w:bCs/>
              </w:rPr>
            </w:pPr>
            <w:r>
              <w:rPr>
                <w:bCs/>
              </w:rPr>
              <w:t>The Council offers No Objections for application 15/01413/F.</w:t>
            </w:r>
          </w:p>
          <w:p w:rsidR="000A6872" w:rsidRPr="000A6872" w:rsidRDefault="000A6872" w:rsidP="00E318F9">
            <w:pPr>
              <w:spacing w:after="0"/>
              <w:rPr>
                <w:bCs/>
              </w:rPr>
            </w:pPr>
          </w:p>
          <w:p w:rsidR="000E700A" w:rsidRPr="00A377FB" w:rsidRDefault="000E700A" w:rsidP="00E318F9">
            <w:pPr>
              <w:spacing w:after="0"/>
              <w:rPr>
                <w:b/>
                <w:bCs/>
                <w:u w:val="single"/>
              </w:rPr>
            </w:pPr>
            <w:r w:rsidRPr="00A377FB">
              <w:rPr>
                <w:b/>
                <w:bCs/>
                <w:u w:val="single"/>
              </w:rPr>
              <w:t>Finance</w:t>
            </w:r>
            <w:r>
              <w:rPr>
                <w:b/>
                <w:bCs/>
                <w:u w:val="single"/>
              </w:rPr>
              <w:t>:</w:t>
            </w:r>
          </w:p>
          <w:p w:rsidR="000E700A" w:rsidRDefault="000E700A" w:rsidP="00E318F9">
            <w:pPr>
              <w:spacing w:after="0"/>
              <w:rPr>
                <w:b/>
                <w:bCs/>
              </w:rPr>
            </w:pPr>
            <w:r w:rsidRPr="00A377FB">
              <w:rPr>
                <w:b/>
                <w:bCs/>
              </w:rPr>
              <w:t>Parish Council  Bank Balances</w:t>
            </w:r>
            <w:r w:rsidR="00492D0F">
              <w:rPr>
                <w:b/>
                <w:bCs/>
              </w:rPr>
              <w:t xml:space="preserve"> and Reconciliation</w:t>
            </w:r>
          </w:p>
          <w:p w:rsidR="00233E8E" w:rsidRDefault="000E700A" w:rsidP="00233E8E">
            <w:pPr>
              <w:spacing w:after="0"/>
              <w:rPr>
                <w:bCs/>
              </w:rPr>
            </w:pPr>
            <w:r>
              <w:rPr>
                <w:bCs/>
              </w:rPr>
              <w:t xml:space="preserve">The Payments and receipts from </w:t>
            </w:r>
            <w:r w:rsidR="000A6872">
              <w:rPr>
                <w:bCs/>
              </w:rPr>
              <w:t>5</w:t>
            </w:r>
            <w:r w:rsidR="000A6872" w:rsidRPr="000A6872">
              <w:rPr>
                <w:bCs/>
                <w:vertAlign w:val="superscript"/>
              </w:rPr>
              <w:t>th</w:t>
            </w:r>
            <w:r w:rsidR="000A6872">
              <w:rPr>
                <w:bCs/>
              </w:rPr>
              <w:t xml:space="preserve"> September</w:t>
            </w:r>
            <w:r w:rsidR="00CF78EA">
              <w:rPr>
                <w:bCs/>
              </w:rPr>
              <w:t xml:space="preserve"> 2015</w:t>
            </w:r>
            <w:r w:rsidR="009530B5">
              <w:rPr>
                <w:bCs/>
              </w:rPr>
              <w:t xml:space="preserve"> </w:t>
            </w:r>
            <w:r>
              <w:rPr>
                <w:bCs/>
              </w:rPr>
              <w:t xml:space="preserve">to </w:t>
            </w:r>
            <w:r w:rsidR="000A6872">
              <w:rPr>
                <w:bCs/>
              </w:rPr>
              <w:t>6</w:t>
            </w:r>
            <w:r w:rsidR="000A6872" w:rsidRPr="000A6872">
              <w:rPr>
                <w:bCs/>
                <w:vertAlign w:val="superscript"/>
              </w:rPr>
              <w:t>th</w:t>
            </w:r>
            <w:r w:rsidR="000A6872">
              <w:rPr>
                <w:bCs/>
              </w:rPr>
              <w:t xml:space="preserve"> October</w:t>
            </w:r>
            <w:r w:rsidR="00492D0F">
              <w:rPr>
                <w:bCs/>
              </w:rPr>
              <w:t xml:space="preserve"> 2015</w:t>
            </w:r>
            <w:r>
              <w:rPr>
                <w:bCs/>
              </w:rPr>
              <w:t xml:space="preserve"> were scrutinised and approved. The Lloyds Treasurer account bal</w:t>
            </w:r>
            <w:r w:rsidR="00CF78EA">
              <w:rPr>
                <w:bCs/>
              </w:rPr>
              <w:t>ance was confirmed as £</w:t>
            </w:r>
            <w:r w:rsidR="000A6872">
              <w:rPr>
                <w:bCs/>
              </w:rPr>
              <w:t>51,872.26</w:t>
            </w:r>
            <w:r w:rsidR="00720FEC">
              <w:rPr>
                <w:bCs/>
              </w:rPr>
              <w:t xml:space="preserve"> as of </w:t>
            </w:r>
            <w:r w:rsidR="000A6872">
              <w:rPr>
                <w:bCs/>
              </w:rPr>
              <w:t>24</w:t>
            </w:r>
            <w:r w:rsidR="009530B5" w:rsidRPr="009530B5">
              <w:rPr>
                <w:bCs/>
                <w:vertAlign w:val="superscript"/>
              </w:rPr>
              <w:t>th</w:t>
            </w:r>
            <w:r w:rsidR="000A6872">
              <w:rPr>
                <w:bCs/>
              </w:rPr>
              <w:t xml:space="preserve"> September</w:t>
            </w:r>
            <w:r w:rsidR="00CF78EA">
              <w:rPr>
                <w:bCs/>
              </w:rPr>
              <w:t xml:space="preserve"> 2015</w:t>
            </w:r>
            <w:r>
              <w:rPr>
                <w:bCs/>
              </w:rPr>
              <w:t>.</w:t>
            </w:r>
          </w:p>
          <w:p w:rsidR="000E700A" w:rsidRPr="00C7335C" w:rsidRDefault="000A6872" w:rsidP="00233E8E">
            <w:pPr>
              <w:spacing w:after="0"/>
              <w:rPr>
                <w:bCs/>
              </w:rPr>
            </w:pPr>
            <w:r>
              <w:rPr>
                <w:b/>
                <w:bCs/>
                <w:u w:val="single"/>
              </w:rPr>
              <w:t>Resolved 15/10</w:t>
            </w:r>
            <w:r w:rsidR="009530B5">
              <w:rPr>
                <w:b/>
                <w:bCs/>
                <w:u w:val="single"/>
              </w:rPr>
              <w:t>/11</w:t>
            </w:r>
            <w:r w:rsidR="000E700A">
              <w:rPr>
                <w:b/>
                <w:bCs/>
                <w:u w:val="single"/>
              </w:rPr>
              <w:t>.01</w:t>
            </w:r>
          </w:p>
          <w:p w:rsidR="000E700A" w:rsidRDefault="000E700A" w:rsidP="00233E8E">
            <w:pPr>
              <w:spacing w:after="0"/>
              <w:rPr>
                <w:bCs/>
              </w:rPr>
            </w:pPr>
            <w:r>
              <w:rPr>
                <w:bCs/>
              </w:rPr>
              <w:t>That the Bank balances and reconciliation of payments &amp; receipts be received and adopted and initialled as such by the Chairman (RC).</w:t>
            </w:r>
          </w:p>
          <w:p w:rsidR="00233E8E" w:rsidRDefault="00233E8E" w:rsidP="00233E8E">
            <w:pPr>
              <w:spacing w:after="0"/>
              <w:rPr>
                <w:bCs/>
              </w:rPr>
            </w:pPr>
          </w:p>
          <w:p w:rsidR="000E700A" w:rsidRPr="002E47E6" w:rsidRDefault="000E700A" w:rsidP="000E700A">
            <w:pPr>
              <w:tabs>
                <w:tab w:val="left" w:pos="1260"/>
              </w:tabs>
              <w:spacing w:after="0"/>
              <w:rPr>
                <w:bCs/>
              </w:rPr>
            </w:pPr>
            <w:r w:rsidRPr="00A377FB">
              <w:rPr>
                <w:b/>
                <w:bCs/>
              </w:rPr>
              <w:t>Cheques for signing and approval</w:t>
            </w:r>
            <w:r>
              <w:rPr>
                <w:b/>
                <w:bCs/>
              </w:rPr>
              <w:t xml:space="preserve"> and to authorise payment of outstanding invoices</w:t>
            </w:r>
          </w:p>
          <w:p w:rsidR="000E700A" w:rsidRDefault="000E700A" w:rsidP="000E700A">
            <w:pPr>
              <w:spacing w:after="0"/>
              <w:rPr>
                <w:b/>
                <w:bCs/>
                <w:u w:val="single"/>
              </w:rPr>
            </w:pPr>
            <w:r>
              <w:rPr>
                <w:b/>
                <w:bCs/>
                <w:u w:val="single"/>
              </w:rPr>
              <w:t>R</w:t>
            </w:r>
            <w:r w:rsidR="000A6872">
              <w:rPr>
                <w:b/>
                <w:bCs/>
                <w:u w:val="single"/>
              </w:rPr>
              <w:t>esolved 15/10</w:t>
            </w:r>
            <w:r w:rsidR="00295AE0">
              <w:rPr>
                <w:b/>
                <w:bCs/>
                <w:u w:val="single"/>
              </w:rPr>
              <w:t>/11</w:t>
            </w:r>
            <w:r>
              <w:rPr>
                <w:b/>
                <w:bCs/>
                <w:u w:val="single"/>
              </w:rPr>
              <w:t>.02</w:t>
            </w:r>
          </w:p>
          <w:p w:rsidR="00323B3A" w:rsidRDefault="000F5B4F" w:rsidP="000E700A">
            <w:pPr>
              <w:spacing w:after="0"/>
              <w:rPr>
                <w:bCs/>
              </w:rPr>
            </w:pPr>
            <w:r>
              <w:rPr>
                <w:bCs/>
              </w:rPr>
              <w:t>It was agreed to approve the payments of the following outstanding invoices and the cheques were approved and signed by Cllr.</w:t>
            </w:r>
            <w:r w:rsidR="00323B3A">
              <w:rPr>
                <w:bCs/>
              </w:rPr>
              <w:t xml:space="preserve"> R. Crisp and Cllr. A. Collins</w:t>
            </w:r>
            <w:r>
              <w:rPr>
                <w:bC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74"/>
              <w:gridCol w:w="2175"/>
              <w:gridCol w:w="1742"/>
              <w:gridCol w:w="2608"/>
            </w:tblGrid>
            <w:tr w:rsidR="00323B3A" w:rsidRPr="00AD0396" w:rsidTr="00AD0396">
              <w:tc>
                <w:tcPr>
                  <w:tcW w:w="2174" w:type="dxa"/>
                </w:tcPr>
                <w:p w:rsidR="00323B3A" w:rsidRPr="00AD0396" w:rsidRDefault="00F81E9C" w:rsidP="00AD0396">
                  <w:pPr>
                    <w:framePr w:hSpace="180" w:wrap="around" w:vAnchor="text" w:hAnchor="text" w:y="1"/>
                    <w:spacing w:after="0"/>
                    <w:suppressOverlap/>
                    <w:rPr>
                      <w:bCs/>
                    </w:rPr>
                  </w:pPr>
                  <w:r>
                    <w:rPr>
                      <w:bCs/>
                    </w:rPr>
                    <w:t>Mrs V Bright</w:t>
                  </w:r>
                </w:p>
              </w:tc>
              <w:tc>
                <w:tcPr>
                  <w:tcW w:w="2175" w:type="dxa"/>
                </w:tcPr>
                <w:p w:rsidR="00323B3A" w:rsidRPr="00AD0396" w:rsidRDefault="00F81E9C" w:rsidP="00AD0396">
                  <w:pPr>
                    <w:framePr w:hSpace="180" w:wrap="around" w:vAnchor="text" w:hAnchor="text" w:y="1"/>
                    <w:spacing w:after="0"/>
                    <w:suppressOverlap/>
                    <w:rPr>
                      <w:bCs/>
                    </w:rPr>
                  </w:pPr>
                  <w:r>
                    <w:rPr>
                      <w:bCs/>
                    </w:rPr>
                    <w:t>Office Allowance 2015-16</w:t>
                  </w:r>
                </w:p>
              </w:tc>
              <w:tc>
                <w:tcPr>
                  <w:tcW w:w="1742" w:type="dxa"/>
                </w:tcPr>
                <w:p w:rsidR="00323B3A" w:rsidRPr="00AD0396" w:rsidRDefault="00F81E9C" w:rsidP="00AD0396">
                  <w:pPr>
                    <w:framePr w:hSpace="180" w:wrap="around" w:vAnchor="text" w:hAnchor="text" w:y="1"/>
                    <w:spacing w:after="0"/>
                    <w:suppressOverlap/>
                    <w:rPr>
                      <w:bCs/>
                    </w:rPr>
                  </w:pPr>
                  <w:r>
                    <w:rPr>
                      <w:bCs/>
                    </w:rPr>
                    <w:t>001984</w:t>
                  </w:r>
                </w:p>
              </w:tc>
              <w:tc>
                <w:tcPr>
                  <w:tcW w:w="2608" w:type="dxa"/>
                </w:tcPr>
                <w:p w:rsidR="00323B3A" w:rsidRPr="00AD0396" w:rsidRDefault="00F81E9C" w:rsidP="00AD0396">
                  <w:pPr>
                    <w:framePr w:hSpace="180" w:wrap="around" w:vAnchor="text" w:hAnchor="text" w:y="1"/>
                    <w:spacing w:after="0"/>
                    <w:suppressOverlap/>
                    <w:rPr>
                      <w:bCs/>
                    </w:rPr>
                  </w:pPr>
                  <w:r>
                    <w:rPr>
                      <w:bCs/>
                    </w:rPr>
                    <w:t>£58.33</w:t>
                  </w:r>
                </w:p>
              </w:tc>
            </w:tr>
            <w:tr w:rsidR="00323B3A" w:rsidRPr="00AD0396" w:rsidTr="00AD0396">
              <w:tc>
                <w:tcPr>
                  <w:tcW w:w="2174" w:type="dxa"/>
                </w:tcPr>
                <w:p w:rsidR="00323B3A" w:rsidRPr="00AD0396" w:rsidRDefault="00F81E9C" w:rsidP="00AD0396">
                  <w:pPr>
                    <w:framePr w:hSpace="180" w:wrap="around" w:vAnchor="text" w:hAnchor="text" w:y="1"/>
                    <w:spacing w:after="0"/>
                    <w:suppressOverlap/>
                    <w:rPr>
                      <w:bCs/>
                    </w:rPr>
                  </w:pPr>
                  <w:r>
                    <w:rPr>
                      <w:bCs/>
                    </w:rPr>
                    <w:t>Mrs V Bright</w:t>
                  </w:r>
                </w:p>
              </w:tc>
              <w:tc>
                <w:tcPr>
                  <w:tcW w:w="2175" w:type="dxa"/>
                </w:tcPr>
                <w:p w:rsidR="00323B3A" w:rsidRPr="00AD0396" w:rsidRDefault="00F81E9C" w:rsidP="00AD0396">
                  <w:pPr>
                    <w:framePr w:hSpace="180" w:wrap="around" w:vAnchor="text" w:hAnchor="text" w:y="1"/>
                    <w:spacing w:after="0"/>
                    <w:suppressOverlap/>
                    <w:rPr>
                      <w:bCs/>
                    </w:rPr>
                  </w:pPr>
                  <w:r>
                    <w:rPr>
                      <w:bCs/>
                    </w:rPr>
                    <w:t>Mileage &amp; Expenses</w:t>
                  </w:r>
                </w:p>
              </w:tc>
              <w:tc>
                <w:tcPr>
                  <w:tcW w:w="1742" w:type="dxa"/>
                </w:tcPr>
                <w:p w:rsidR="00323B3A" w:rsidRPr="00AD0396" w:rsidRDefault="00F81E9C" w:rsidP="00AD0396">
                  <w:pPr>
                    <w:framePr w:hSpace="180" w:wrap="around" w:vAnchor="text" w:hAnchor="text" w:y="1"/>
                    <w:spacing w:after="0"/>
                    <w:suppressOverlap/>
                    <w:rPr>
                      <w:bCs/>
                    </w:rPr>
                  </w:pPr>
                  <w:r>
                    <w:rPr>
                      <w:bCs/>
                    </w:rPr>
                    <w:t>001985</w:t>
                  </w:r>
                </w:p>
              </w:tc>
              <w:tc>
                <w:tcPr>
                  <w:tcW w:w="2608" w:type="dxa"/>
                </w:tcPr>
                <w:p w:rsidR="00323B3A" w:rsidRPr="00AD0396" w:rsidRDefault="00F81E9C" w:rsidP="00AD0396">
                  <w:pPr>
                    <w:framePr w:hSpace="180" w:wrap="around" w:vAnchor="text" w:hAnchor="text" w:y="1"/>
                    <w:spacing w:after="0"/>
                    <w:suppressOverlap/>
                    <w:rPr>
                      <w:bCs/>
                    </w:rPr>
                  </w:pPr>
                  <w:r>
                    <w:rPr>
                      <w:bCs/>
                    </w:rPr>
                    <w:t>£20.01</w:t>
                  </w:r>
                </w:p>
              </w:tc>
            </w:tr>
            <w:tr w:rsidR="00323B3A" w:rsidRPr="00AD0396" w:rsidTr="00AD0396">
              <w:tc>
                <w:tcPr>
                  <w:tcW w:w="2174" w:type="dxa"/>
                </w:tcPr>
                <w:p w:rsidR="00295AE0" w:rsidRPr="00AD0396" w:rsidRDefault="00F81E9C" w:rsidP="00AD0396">
                  <w:pPr>
                    <w:framePr w:hSpace="180" w:wrap="around" w:vAnchor="text" w:hAnchor="text" w:y="1"/>
                    <w:spacing w:after="0"/>
                    <w:suppressOverlap/>
                    <w:rPr>
                      <w:bCs/>
                    </w:rPr>
                  </w:pPr>
                  <w:r>
                    <w:rPr>
                      <w:bCs/>
                    </w:rPr>
                    <w:t xml:space="preserve">CGM </w:t>
                  </w:r>
                </w:p>
              </w:tc>
              <w:tc>
                <w:tcPr>
                  <w:tcW w:w="2175" w:type="dxa"/>
                </w:tcPr>
                <w:p w:rsidR="00323B3A" w:rsidRPr="00AD0396" w:rsidRDefault="00F81E9C" w:rsidP="00AD0396">
                  <w:pPr>
                    <w:framePr w:hSpace="180" w:wrap="around" w:vAnchor="text" w:hAnchor="text" w:y="1"/>
                    <w:spacing w:after="0"/>
                    <w:suppressOverlap/>
                    <w:rPr>
                      <w:bCs/>
                    </w:rPr>
                  </w:pPr>
                  <w:r>
                    <w:rPr>
                      <w:bCs/>
                    </w:rPr>
                    <w:t>Grass Cutting Sept 2015</w:t>
                  </w:r>
                </w:p>
              </w:tc>
              <w:tc>
                <w:tcPr>
                  <w:tcW w:w="1742" w:type="dxa"/>
                </w:tcPr>
                <w:p w:rsidR="00323B3A" w:rsidRPr="00AD0396" w:rsidRDefault="00F81E9C" w:rsidP="00AD0396">
                  <w:pPr>
                    <w:framePr w:hSpace="180" w:wrap="around" w:vAnchor="text" w:hAnchor="text" w:y="1"/>
                    <w:spacing w:after="0"/>
                    <w:suppressOverlap/>
                    <w:rPr>
                      <w:bCs/>
                    </w:rPr>
                  </w:pPr>
                  <w:r>
                    <w:rPr>
                      <w:bCs/>
                    </w:rPr>
                    <w:t>001986</w:t>
                  </w:r>
                </w:p>
              </w:tc>
              <w:tc>
                <w:tcPr>
                  <w:tcW w:w="2608" w:type="dxa"/>
                </w:tcPr>
                <w:p w:rsidR="00323B3A" w:rsidRPr="00AD0396" w:rsidRDefault="00F81E9C" w:rsidP="00AD0396">
                  <w:pPr>
                    <w:framePr w:hSpace="180" w:wrap="around" w:vAnchor="text" w:hAnchor="text" w:y="1"/>
                    <w:spacing w:after="0"/>
                    <w:suppressOverlap/>
                    <w:rPr>
                      <w:bCs/>
                    </w:rPr>
                  </w:pPr>
                  <w:r>
                    <w:rPr>
                      <w:bCs/>
                    </w:rPr>
                    <w:t>£301.92</w:t>
                  </w:r>
                </w:p>
              </w:tc>
            </w:tr>
            <w:tr w:rsidR="00323B3A" w:rsidRPr="00AD0396" w:rsidTr="00AD0396">
              <w:tc>
                <w:tcPr>
                  <w:tcW w:w="2174" w:type="dxa"/>
                </w:tcPr>
                <w:p w:rsidR="00323B3A" w:rsidRPr="00AD0396" w:rsidRDefault="00F81E9C" w:rsidP="00AD0396">
                  <w:pPr>
                    <w:framePr w:hSpace="180" w:wrap="around" w:vAnchor="text" w:hAnchor="text" w:y="1"/>
                    <w:spacing w:after="0"/>
                    <w:suppressOverlap/>
                    <w:rPr>
                      <w:bCs/>
                    </w:rPr>
                  </w:pPr>
                  <w:r>
                    <w:rPr>
                      <w:bCs/>
                    </w:rPr>
                    <w:t xml:space="preserve">Mazars </w:t>
                  </w:r>
                </w:p>
              </w:tc>
              <w:tc>
                <w:tcPr>
                  <w:tcW w:w="2175" w:type="dxa"/>
                </w:tcPr>
                <w:p w:rsidR="00323B3A" w:rsidRPr="00AD0396" w:rsidRDefault="00F81E9C" w:rsidP="00AD0396">
                  <w:pPr>
                    <w:framePr w:hSpace="180" w:wrap="around" w:vAnchor="text" w:hAnchor="text" w:y="1"/>
                    <w:spacing w:after="0"/>
                    <w:suppressOverlap/>
                    <w:rPr>
                      <w:bCs/>
                    </w:rPr>
                  </w:pPr>
                  <w:r>
                    <w:rPr>
                      <w:bCs/>
                    </w:rPr>
                    <w:t>Audit fee 2014-15</w:t>
                  </w:r>
                </w:p>
              </w:tc>
              <w:tc>
                <w:tcPr>
                  <w:tcW w:w="1742" w:type="dxa"/>
                </w:tcPr>
                <w:p w:rsidR="00323B3A" w:rsidRPr="00AD0396" w:rsidRDefault="00F81E9C" w:rsidP="00AD0396">
                  <w:pPr>
                    <w:framePr w:hSpace="180" w:wrap="around" w:vAnchor="text" w:hAnchor="text" w:y="1"/>
                    <w:spacing w:after="0"/>
                    <w:suppressOverlap/>
                    <w:rPr>
                      <w:bCs/>
                    </w:rPr>
                  </w:pPr>
                  <w:r>
                    <w:rPr>
                      <w:bCs/>
                    </w:rPr>
                    <w:t>001987</w:t>
                  </w:r>
                </w:p>
              </w:tc>
              <w:tc>
                <w:tcPr>
                  <w:tcW w:w="2608" w:type="dxa"/>
                </w:tcPr>
                <w:p w:rsidR="00323B3A" w:rsidRPr="00AD0396" w:rsidRDefault="00F81E9C" w:rsidP="00AD0396">
                  <w:pPr>
                    <w:framePr w:hSpace="180" w:wrap="around" w:vAnchor="text" w:hAnchor="text" w:y="1"/>
                    <w:spacing w:after="0"/>
                    <w:suppressOverlap/>
                    <w:rPr>
                      <w:bCs/>
                    </w:rPr>
                  </w:pPr>
                  <w:r>
                    <w:rPr>
                      <w:bCs/>
                    </w:rPr>
                    <w:t>£240.00</w:t>
                  </w:r>
                </w:p>
              </w:tc>
            </w:tr>
          </w:tbl>
          <w:p w:rsidR="00F81E9C" w:rsidRDefault="00F81E9C" w:rsidP="003A71BE">
            <w:pPr>
              <w:spacing w:after="0"/>
              <w:rPr>
                <w:b/>
                <w:bCs/>
              </w:rPr>
            </w:pPr>
          </w:p>
          <w:p w:rsidR="003A71BE" w:rsidRDefault="003A71BE" w:rsidP="003A71BE">
            <w:pPr>
              <w:spacing w:after="0"/>
              <w:rPr>
                <w:b/>
                <w:bCs/>
                <w:color w:val="000000"/>
              </w:rPr>
            </w:pPr>
            <w:r>
              <w:rPr>
                <w:b/>
                <w:bCs/>
                <w:color w:val="000000"/>
              </w:rPr>
              <w:t>Quarterly Internal Audit</w:t>
            </w:r>
          </w:p>
          <w:p w:rsidR="003A71BE" w:rsidRDefault="003A71BE" w:rsidP="003A71BE">
            <w:pPr>
              <w:rPr>
                <w:bCs/>
                <w:color w:val="000000"/>
              </w:rPr>
            </w:pPr>
            <w:r>
              <w:rPr>
                <w:bCs/>
                <w:color w:val="000000"/>
              </w:rPr>
              <w:t xml:space="preserve">The </w:t>
            </w:r>
            <w:r w:rsidR="00A37785">
              <w:rPr>
                <w:bCs/>
                <w:color w:val="000000"/>
              </w:rPr>
              <w:t>Clerk and Cllr. Eglington are currently</w:t>
            </w:r>
            <w:r>
              <w:rPr>
                <w:bCs/>
                <w:color w:val="000000"/>
              </w:rPr>
              <w:t xml:space="preserve"> draft</w:t>
            </w:r>
            <w:r w:rsidR="00A37785">
              <w:rPr>
                <w:bCs/>
                <w:color w:val="000000"/>
              </w:rPr>
              <w:t>ing</w:t>
            </w:r>
            <w:r>
              <w:rPr>
                <w:bCs/>
                <w:color w:val="000000"/>
              </w:rPr>
              <w:t xml:space="preserve"> a new procedure for internal audit</w:t>
            </w:r>
            <w:r w:rsidR="00A37785">
              <w:rPr>
                <w:bCs/>
                <w:color w:val="000000"/>
              </w:rPr>
              <w:t xml:space="preserve"> &amp; record management</w:t>
            </w:r>
            <w:r>
              <w:rPr>
                <w:bCs/>
                <w:color w:val="000000"/>
              </w:rPr>
              <w:t xml:space="preserve"> to incorporate quarterly internal audits to be carried out by the Clerk and a Councillor. </w:t>
            </w:r>
            <w:r w:rsidR="00A37785">
              <w:rPr>
                <w:bCs/>
                <w:color w:val="000000"/>
              </w:rPr>
              <w:t>The Clerk and Cllr. Eglington are also sorting through and indexing and archiving the Council’s files and records</w:t>
            </w:r>
            <w:r>
              <w:rPr>
                <w:bCs/>
                <w:color w:val="000000"/>
              </w:rPr>
              <w:t>.</w:t>
            </w:r>
          </w:p>
          <w:p w:rsidR="00A37785" w:rsidRDefault="00A37785" w:rsidP="00A37785">
            <w:pPr>
              <w:spacing w:after="0"/>
              <w:rPr>
                <w:b/>
                <w:bCs/>
                <w:color w:val="000000"/>
              </w:rPr>
            </w:pPr>
            <w:r>
              <w:rPr>
                <w:b/>
                <w:bCs/>
                <w:color w:val="000000"/>
              </w:rPr>
              <w:t>Assets Risk Assessment Report</w:t>
            </w:r>
          </w:p>
          <w:p w:rsidR="00A37785" w:rsidRDefault="00486987" w:rsidP="003A71BE">
            <w:pPr>
              <w:rPr>
                <w:bCs/>
                <w:color w:val="000000"/>
              </w:rPr>
            </w:pPr>
            <w:r>
              <w:rPr>
                <w:bCs/>
                <w:color w:val="000000"/>
              </w:rPr>
              <w:t xml:space="preserve">Cllr. Eglington &amp; Cllr. Jenkinson highlighted several issues with the various play equipment. The Clerk is to chase the annual RoSPA inspection to get a clearer picture of what hazards and maintenance needs to be carried out urgently. Cllr. Eglington confirmed that Steven Eyles welded the gates at the lay area free of </w:t>
            </w:r>
            <w:r w:rsidR="00852150">
              <w:rPr>
                <w:bCs/>
                <w:color w:val="000000"/>
              </w:rPr>
              <w:t>charge;</w:t>
            </w:r>
            <w:r>
              <w:rPr>
                <w:bCs/>
                <w:color w:val="000000"/>
              </w:rPr>
              <w:t xml:space="preserve"> the PC extended their thanks to him.</w:t>
            </w:r>
          </w:p>
          <w:p w:rsidR="00486987" w:rsidRDefault="00486987" w:rsidP="003A71BE">
            <w:pPr>
              <w:rPr>
                <w:bCs/>
                <w:color w:val="000000"/>
              </w:rPr>
            </w:pPr>
            <w:r>
              <w:rPr>
                <w:bCs/>
                <w:color w:val="000000"/>
              </w:rPr>
              <w:t>Cllr. Eglington raised concerns regarding the building at the rear of the Social club. Cllr. Eglington is going to investigate the roof and the possibility of asbestos further and report back what action is needed at the November meeting.</w:t>
            </w:r>
          </w:p>
          <w:p w:rsidR="00486987" w:rsidRDefault="00486987" w:rsidP="003A71BE">
            <w:pPr>
              <w:rPr>
                <w:bCs/>
                <w:color w:val="000000"/>
              </w:rPr>
            </w:pPr>
            <w:r>
              <w:rPr>
                <w:bCs/>
                <w:color w:val="000000"/>
              </w:rPr>
              <w:lastRenderedPageBreak/>
              <w:t>It was suggested that the Clerk approach Roger Drinkwater to get a quote to varnish the 9 notice boards in the Parish, and also to look at possible options for incorporating a cover/door over the notice board at Whittington that the PC uses for PC notices and agenda’s to weatherproof.</w:t>
            </w:r>
          </w:p>
          <w:p w:rsidR="00486987" w:rsidRPr="00A37785" w:rsidRDefault="00486987" w:rsidP="003A71BE">
            <w:pPr>
              <w:rPr>
                <w:bCs/>
                <w:color w:val="000000"/>
              </w:rPr>
            </w:pPr>
            <w:r>
              <w:rPr>
                <w:bCs/>
                <w:color w:val="000000"/>
              </w:rPr>
              <w:t>The Clerk was also asked to check with Highways or get a quote from Roger Drinkwater to paint the Northwold sign on Little London Road.</w:t>
            </w:r>
          </w:p>
          <w:p w:rsidR="00A37785" w:rsidRDefault="00486987" w:rsidP="00486987">
            <w:pPr>
              <w:spacing w:after="0"/>
              <w:rPr>
                <w:b/>
                <w:bCs/>
                <w:color w:val="000000"/>
              </w:rPr>
            </w:pPr>
            <w:r>
              <w:rPr>
                <w:b/>
                <w:bCs/>
                <w:color w:val="000000"/>
              </w:rPr>
              <w:t>Update on Constables Charity Finances/Bank Account</w:t>
            </w:r>
          </w:p>
          <w:p w:rsidR="00A51E51" w:rsidRPr="00D10908" w:rsidRDefault="00A51E51" w:rsidP="00A51E51">
            <w:pPr>
              <w:shd w:val="clear" w:color="auto" w:fill="FFFFFF"/>
              <w:spacing w:after="0" w:line="240" w:lineRule="auto"/>
              <w:rPr>
                <w:rFonts w:asciiTheme="minorHAnsi" w:eastAsia="Times New Roman" w:hAnsiTheme="minorHAnsi" w:cs="Arial"/>
                <w:color w:val="000000"/>
                <w:lang w:eastAsia="en-GB"/>
              </w:rPr>
            </w:pPr>
            <w:r>
              <w:t xml:space="preserve">The </w:t>
            </w:r>
            <w:r w:rsidRPr="00D10908">
              <w:rPr>
                <w:rFonts w:asciiTheme="minorHAnsi" w:eastAsia="Times New Roman" w:hAnsiTheme="minorHAnsi" w:cs="Arial"/>
                <w:color w:val="000000"/>
                <w:lang w:eastAsia="en-GB"/>
              </w:rPr>
              <w:t>Clerk responded that “after spending some considerable hours going through boxes of files, which were handed over by the previous Clerk in quite a mess and in no order, I have now found the files and bank books relating to the Constables Charity. These files are now being organised and the bank account is being addressed, as is this years Annual Return and accounts.</w:t>
            </w:r>
          </w:p>
          <w:p w:rsidR="00486987" w:rsidRPr="00486987" w:rsidRDefault="00486987" w:rsidP="003A71BE">
            <w:pPr>
              <w:rPr>
                <w:bCs/>
                <w:color w:val="000000"/>
              </w:rPr>
            </w:pPr>
          </w:p>
          <w:tbl>
            <w:tblPr>
              <w:tblW w:w="8124" w:type="dxa"/>
              <w:tblInd w:w="98" w:type="dxa"/>
              <w:tblLayout w:type="fixed"/>
              <w:tblLook w:val="04A0"/>
            </w:tblPr>
            <w:tblGrid>
              <w:gridCol w:w="2770"/>
              <w:gridCol w:w="1243"/>
              <w:gridCol w:w="1276"/>
              <w:gridCol w:w="1731"/>
              <w:gridCol w:w="1104"/>
            </w:tblGrid>
            <w:tr w:rsidR="000E700A" w:rsidTr="00323B3A">
              <w:trPr>
                <w:trHeight w:val="80"/>
              </w:trPr>
              <w:tc>
                <w:tcPr>
                  <w:tcW w:w="2770" w:type="dxa"/>
                  <w:tcBorders>
                    <w:top w:val="nil"/>
                    <w:left w:val="nil"/>
                    <w:bottom w:val="nil"/>
                    <w:right w:val="nil"/>
                  </w:tcBorders>
                  <w:shd w:val="clear" w:color="auto" w:fill="auto"/>
                  <w:noWrap/>
                  <w:vAlign w:val="bottom"/>
                  <w:hideMark/>
                </w:tcPr>
                <w:p w:rsidR="000E700A" w:rsidRDefault="000E700A" w:rsidP="003A71BE">
                  <w:pPr>
                    <w:framePr w:hSpace="180" w:wrap="around" w:vAnchor="text" w:hAnchor="text" w:y="1"/>
                    <w:spacing w:after="0" w:line="240" w:lineRule="auto"/>
                    <w:suppressOverlap/>
                    <w:rPr>
                      <w:b/>
                      <w:bCs/>
                      <w:color w:val="000000"/>
                    </w:rPr>
                  </w:pPr>
                </w:p>
              </w:tc>
              <w:tc>
                <w:tcPr>
                  <w:tcW w:w="1243" w:type="dxa"/>
                  <w:tcBorders>
                    <w:top w:val="nil"/>
                    <w:left w:val="nil"/>
                    <w:bottom w:val="nil"/>
                    <w:right w:val="nil"/>
                  </w:tcBorders>
                  <w:shd w:val="clear" w:color="auto" w:fill="auto"/>
                  <w:noWrap/>
                  <w:vAlign w:val="bottom"/>
                  <w:hideMark/>
                </w:tcPr>
                <w:p w:rsidR="000E700A" w:rsidRDefault="000E700A" w:rsidP="003A71BE">
                  <w:pPr>
                    <w:framePr w:hSpace="180" w:wrap="around" w:vAnchor="text" w:hAnchor="text" w:y="1"/>
                    <w:spacing w:after="360"/>
                    <w:suppressOverlap/>
                    <w:jc w:val="right"/>
                    <w:rPr>
                      <w:b/>
                      <w:bCs/>
                      <w:color w:val="000000"/>
                    </w:rPr>
                  </w:pPr>
                </w:p>
              </w:tc>
              <w:tc>
                <w:tcPr>
                  <w:tcW w:w="1276" w:type="dxa"/>
                  <w:tcBorders>
                    <w:top w:val="nil"/>
                    <w:left w:val="nil"/>
                    <w:bottom w:val="nil"/>
                    <w:right w:val="nil"/>
                  </w:tcBorders>
                  <w:shd w:val="clear" w:color="auto" w:fill="auto"/>
                  <w:noWrap/>
                  <w:vAlign w:val="bottom"/>
                  <w:hideMark/>
                </w:tcPr>
                <w:p w:rsidR="000E700A" w:rsidRDefault="000E700A" w:rsidP="003A71BE">
                  <w:pPr>
                    <w:framePr w:hSpace="180" w:wrap="around" w:vAnchor="text" w:hAnchor="text" w:y="1"/>
                    <w:spacing w:after="360"/>
                    <w:suppressOverlap/>
                    <w:rPr>
                      <w:color w:val="000000"/>
                    </w:rPr>
                  </w:pPr>
                </w:p>
              </w:tc>
              <w:tc>
                <w:tcPr>
                  <w:tcW w:w="1731" w:type="dxa"/>
                  <w:tcBorders>
                    <w:top w:val="nil"/>
                    <w:left w:val="nil"/>
                    <w:bottom w:val="nil"/>
                    <w:right w:val="nil"/>
                  </w:tcBorders>
                  <w:shd w:val="clear" w:color="auto" w:fill="auto"/>
                  <w:noWrap/>
                  <w:vAlign w:val="bottom"/>
                  <w:hideMark/>
                </w:tcPr>
                <w:p w:rsidR="000E700A" w:rsidRDefault="000E700A" w:rsidP="003A71BE">
                  <w:pPr>
                    <w:framePr w:hSpace="180" w:wrap="around" w:vAnchor="text" w:hAnchor="text" w:y="1"/>
                    <w:spacing w:after="360"/>
                    <w:suppressOverlap/>
                    <w:rPr>
                      <w:color w:val="000000"/>
                    </w:rPr>
                  </w:pPr>
                </w:p>
              </w:tc>
              <w:tc>
                <w:tcPr>
                  <w:tcW w:w="1104" w:type="dxa"/>
                  <w:tcBorders>
                    <w:top w:val="nil"/>
                    <w:left w:val="nil"/>
                    <w:bottom w:val="nil"/>
                    <w:right w:val="nil"/>
                  </w:tcBorders>
                  <w:shd w:val="clear" w:color="auto" w:fill="auto"/>
                  <w:noWrap/>
                  <w:vAlign w:val="bottom"/>
                  <w:hideMark/>
                </w:tcPr>
                <w:p w:rsidR="000E700A" w:rsidRDefault="000E700A" w:rsidP="003A71BE">
                  <w:pPr>
                    <w:framePr w:hSpace="180" w:wrap="around" w:vAnchor="text" w:hAnchor="text" w:y="1"/>
                    <w:spacing w:after="360"/>
                    <w:suppressOverlap/>
                    <w:rPr>
                      <w:color w:val="000000"/>
                    </w:rPr>
                  </w:pPr>
                </w:p>
              </w:tc>
            </w:tr>
          </w:tbl>
          <w:p w:rsidR="00ED7F6C" w:rsidRDefault="00423D71" w:rsidP="007A2571">
            <w:pPr>
              <w:spacing w:after="0"/>
              <w:rPr>
                <w:bCs/>
              </w:rPr>
            </w:pPr>
            <w:r w:rsidRPr="006B7949">
              <w:rPr>
                <w:b/>
                <w:bCs/>
                <w:u w:val="single"/>
              </w:rPr>
              <w:t>Parish Matters:</w:t>
            </w:r>
          </w:p>
          <w:p w:rsidR="00ED7F6C" w:rsidRDefault="00897271" w:rsidP="007A2571">
            <w:pPr>
              <w:spacing w:after="0"/>
              <w:rPr>
                <w:rFonts w:cs="Arial"/>
                <w:b/>
                <w:color w:val="000000"/>
                <w:shd w:val="clear" w:color="auto" w:fill="FFFFFF"/>
              </w:rPr>
            </w:pPr>
            <w:r>
              <w:rPr>
                <w:rFonts w:cs="Arial"/>
                <w:b/>
                <w:color w:val="000000"/>
                <w:shd w:val="clear" w:color="auto" w:fill="FFFFFF"/>
              </w:rPr>
              <w:t xml:space="preserve">Lightsource/Solar Panels </w:t>
            </w:r>
            <w:r w:rsidR="00ED7F6C">
              <w:rPr>
                <w:rFonts w:cs="Arial"/>
                <w:b/>
                <w:color w:val="000000"/>
                <w:shd w:val="clear" w:color="auto" w:fill="FFFFFF"/>
              </w:rPr>
              <w:t>Updat</w:t>
            </w:r>
            <w:r w:rsidR="003040F3">
              <w:rPr>
                <w:rFonts w:cs="Arial"/>
                <w:b/>
                <w:color w:val="000000"/>
                <w:shd w:val="clear" w:color="auto" w:fill="FFFFFF"/>
              </w:rPr>
              <w:t>e</w:t>
            </w:r>
          </w:p>
          <w:p w:rsidR="00E61406" w:rsidRPr="00E61406" w:rsidRDefault="00E61406" w:rsidP="00E61406">
            <w:pPr>
              <w:shd w:val="clear" w:color="auto" w:fill="FFFFFF"/>
              <w:spacing w:after="0" w:line="240" w:lineRule="auto"/>
              <w:rPr>
                <w:rFonts w:ascii="Arial" w:eastAsia="Times New Roman" w:hAnsi="Arial" w:cs="Arial"/>
                <w:sz w:val="19"/>
                <w:szCs w:val="19"/>
                <w:lang w:eastAsia="en-GB"/>
              </w:rPr>
            </w:pPr>
            <w:r w:rsidRPr="00E61406">
              <w:rPr>
                <w:rFonts w:eastAsia="Times New Roman" w:cs="Arial"/>
                <w:lang w:eastAsia="en-GB"/>
              </w:rPr>
              <w:t>The Sports Hall</w:t>
            </w:r>
            <w:r>
              <w:rPr>
                <w:rFonts w:eastAsia="Times New Roman" w:cs="Arial"/>
                <w:lang w:eastAsia="en-GB"/>
              </w:rPr>
              <w:t xml:space="preserve"> is a Permitted Development. Lightsource </w:t>
            </w:r>
            <w:r w:rsidRPr="00E61406">
              <w:rPr>
                <w:rFonts w:eastAsia="Times New Roman" w:cs="Arial"/>
                <w:lang w:eastAsia="en-GB"/>
              </w:rPr>
              <w:t>submitted an application to the Council for Prior Approval, to have this all signed off first.</w:t>
            </w:r>
            <w:r>
              <w:rPr>
                <w:rFonts w:ascii="Arial" w:eastAsia="Times New Roman" w:hAnsi="Arial" w:cs="Arial"/>
                <w:sz w:val="19"/>
                <w:szCs w:val="19"/>
                <w:lang w:eastAsia="en-GB"/>
              </w:rPr>
              <w:t xml:space="preserve"> </w:t>
            </w:r>
            <w:r w:rsidRPr="00E61406">
              <w:rPr>
                <w:rFonts w:eastAsia="Times New Roman" w:cs="Arial"/>
                <w:lang w:eastAsia="en-GB"/>
              </w:rPr>
              <w:t>This is due to be determined by end of October hopefully.</w:t>
            </w:r>
            <w:r>
              <w:rPr>
                <w:rFonts w:ascii="Arial" w:eastAsia="Times New Roman" w:hAnsi="Arial" w:cs="Arial"/>
                <w:sz w:val="19"/>
                <w:szCs w:val="19"/>
                <w:lang w:eastAsia="en-GB"/>
              </w:rPr>
              <w:t xml:space="preserve"> </w:t>
            </w:r>
            <w:r w:rsidRPr="00E61406">
              <w:rPr>
                <w:rFonts w:eastAsia="Times New Roman" w:cs="Arial"/>
                <w:lang w:eastAsia="en-GB"/>
              </w:rPr>
              <w:t xml:space="preserve">The Village Hall is in a Conservation </w:t>
            </w:r>
            <w:r w:rsidR="00852150" w:rsidRPr="00E61406">
              <w:rPr>
                <w:rFonts w:eastAsia="Times New Roman" w:cs="Arial"/>
                <w:lang w:eastAsia="en-GB"/>
              </w:rPr>
              <w:t>Area;</w:t>
            </w:r>
            <w:r w:rsidRPr="00E61406">
              <w:rPr>
                <w:rFonts w:eastAsia="Times New Roman" w:cs="Arial"/>
                <w:lang w:eastAsia="en-GB"/>
              </w:rPr>
              <w:t xml:space="preserve"> therefore it needs full planning permission. The decision will be due back by end of November hopefully.</w:t>
            </w:r>
          </w:p>
          <w:p w:rsidR="00E61406" w:rsidRDefault="00E61406" w:rsidP="00A94F46">
            <w:pPr>
              <w:tabs>
                <w:tab w:val="left" w:pos="3300"/>
              </w:tabs>
              <w:spacing w:after="0"/>
              <w:rPr>
                <w:rFonts w:cs="Arial"/>
                <w:b/>
                <w:color w:val="000000"/>
                <w:shd w:val="clear" w:color="auto" w:fill="FFFFFF"/>
              </w:rPr>
            </w:pPr>
          </w:p>
          <w:p w:rsidR="00897271" w:rsidRDefault="00E61406" w:rsidP="00A94F46">
            <w:pPr>
              <w:tabs>
                <w:tab w:val="left" w:pos="3300"/>
              </w:tabs>
              <w:spacing w:after="0"/>
              <w:rPr>
                <w:b/>
                <w:bCs/>
              </w:rPr>
            </w:pPr>
            <w:r>
              <w:rPr>
                <w:b/>
                <w:bCs/>
              </w:rPr>
              <w:t>Valuation</w:t>
            </w:r>
            <w:r w:rsidR="00897271">
              <w:rPr>
                <w:b/>
                <w:bCs/>
              </w:rPr>
              <w:t xml:space="preserve"> of Clay Pit Land</w:t>
            </w:r>
          </w:p>
          <w:p w:rsidR="00897271" w:rsidRDefault="00E61406" w:rsidP="00A94F46">
            <w:pPr>
              <w:tabs>
                <w:tab w:val="left" w:pos="3300"/>
              </w:tabs>
              <w:spacing w:after="0"/>
              <w:rPr>
                <w:bCs/>
              </w:rPr>
            </w:pPr>
            <w:r>
              <w:rPr>
                <w:bCs/>
              </w:rPr>
              <w:t>The Clerk presented two valuations by Brown &amp; Co. And Barry Hawkins</w:t>
            </w:r>
            <w:r w:rsidR="00B534B0">
              <w:rPr>
                <w:bCs/>
              </w:rPr>
              <w:t>.</w:t>
            </w:r>
            <w:r>
              <w:rPr>
                <w:bCs/>
              </w:rPr>
              <w:t xml:space="preserve"> It was suggested that the Clerk contact the </w:t>
            </w:r>
            <w:r w:rsidR="00852150">
              <w:rPr>
                <w:bCs/>
              </w:rPr>
              <w:t>valuer's</w:t>
            </w:r>
            <w:r>
              <w:rPr>
                <w:bCs/>
              </w:rPr>
              <w:t xml:space="preserve"> to discuss their fees and the marketing options and to enquire whether the buyer could pay the </w:t>
            </w:r>
            <w:r w:rsidR="00852150">
              <w:rPr>
                <w:bCs/>
              </w:rPr>
              <w:t>conveyance</w:t>
            </w:r>
            <w:r>
              <w:rPr>
                <w:bCs/>
              </w:rPr>
              <w:t xml:space="preserve"> fees.</w:t>
            </w:r>
          </w:p>
          <w:p w:rsidR="00EE246D" w:rsidRPr="00EE246D" w:rsidRDefault="00EE246D" w:rsidP="00A94F46">
            <w:pPr>
              <w:tabs>
                <w:tab w:val="left" w:pos="3300"/>
              </w:tabs>
              <w:spacing w:after="0"/>
              <w:rPr>
                <w:bCs/>
              </w:rPr>
            </w:pPr>
          </w:p>
          <w:p w:rsidR="00897271" w:rsidRDefault="00897271" w:rsidP="00A94F46">
            <w:pPr>
              <w:tabs>
                <w:tab w:val="left" w:pos="3300"/>
              </w:tabs>
              <w:spacing w:after="0"/>
              <w:rPr>
                <w:b/>
                <w:bCs/>
              </w:rPr>
            </w:pPr>
            <w:r>
              <w:rPr>
                <w:b/>
                <w:bCs/>
              </w:rPr>
              <w:t>Allotments</w:t>
            </w:r>
          </w:p>
          <w:p w:rsidR="00897271" w:rsidRDefault="00EE246D" w:rsidP="00A94F46">
            <w:pPr>
              <w:tabs>
                <w:tab w:val="left" w:pos="3300"/>
              </w:tabs>
              <w:spacing w:after="0"/>
              <w:rPr>
                <w:bCs/>
              </w:rPr>
            </w:pPr>
            <w:r>
              <w:rPr>
                <w:bCs/>
              </w:rPr>
              <w:t xml:space="preserve">Cllr. Jenkinson </w:t>
            </w:r>
            <w:r w:rsidR="00E61406">
              <w:rPr>
                <w:bCs/>
              </w:rPr>
              <w:t>confirmed he had approached Emma Biggs’ husband and asked him to have her contact him directly, so far she has not made contact. It was agreed that the Clerk should write formally to Emma Biggs asking her to contact Cllr. Jenkinson directly to advise her intentions regarding the condition of the plot, with a view to terminating the tenancy should she fail to respond or address the condition of the plot in accordance with the tenancy agreement.</w:t>
            </w:r>
          </w:p>
          <w:p w:rsidR="00E61406" w:rsidRDefault="00E61406" w:rsidP="00A94F46">
            <w:pPr>
              <w:tabs>
                <w:tab w:val="left" w:pos="3300"/>
              </w:tabs>
              <w:spacing w:after="0"/>
              <w:rPr>
                <w:bCs/>
              </w:rPr>
            </w:pPr>
          </w:p>
          <w:p w:rsidR="00E61406" w:rsidRDefault="00E61406" w:rsidP="00A94F46">
            <w:pPr>
              <w:tabs>
                <w:tab w:val="left" w:pos="3300"/>
              </w:tabs>
              <w:spacing w:after="0"/>
              <w:rPr>
                <w:bCs/>
              </w:rPr>
            </w:pPr>
            <w:r>
              <w:rPr>
                <w:bCs/>
              </w:rPr>
              <w:t>The Clerk presented two quotes from Roger Drinkwater and CGM, the third quote from Green Balance was withdrawn, to cut back and treat the weed at the allotments.</w:t>
            </w:r>
          </w:p>
          <w:p w:rsidR="00E61406" w:rsidRDefault="00E61406" w:rsidP="00A94F46">
            <w:pPr>
              <w:tabs>
                <w:tab w:val="left" w:pos="3300"/>
              </w:tabs>
              <w:spacing w:after="0"/>
              <w:rPr>
                <w:b/>
                <w:bCs/>
                <w:u w:val="single"/>
              </w:rPr>
            </w:pPr>
            <w:r>
              <w:rPr>
                <w:b/>
                <w:bCs/>
                <w:u w:val="single"/>
              </w:rPr>
              <w:t>Resolved 15/10/12.01</w:t>
            </w:r>
          </w:p>
          <w:p w:rsidR="00E61406" w:rsidRDefault="00E61406" w:rsidP="00A94F46">
            <w:pPr>
              <w:tabs>
                <w:tab w:val="left" w:pos="3300"/>
              </w:tabs>
              <w:spacing w:after="0"/>
              <w:rPr>
                <w:bCs/>
              </w:rPr>
            </w:pPr>
            <w:r>
              <w:rPr>
                <w:bCs/>
              </w:rPr>
              <w:t>It was agreed to accept the quote from Roger Drinkwater for £70.00.</w:t>
            </w:r>
          </w:p>
          <w:p w:rsidR="00E61406" w:rsidRDefault="00E61406" w:rsidP="00A94F46">
            <w:pPr>
              <w:tabs>
                <w:tab w:val="left" w:pos="3300"/>
              </w:tabs>
              <w:spacing w:after="0"/>
              <w:rPr>
                <w:bCs/>
              </w:rPr>
            </w:pPr>
          </w:p>
          <w:p w:rsidR="00E61406" w:rsidRPr="00E61406" w:rsidRDefault="00E61406" w:rsidP="00A94F46">
            <w:pPr>
              <w:tabs>
                <w:tab w:val="left" w:pos="3300"/>
              </w:tabs>
              <w:spacing w:after="0"/>
              <w:rPr>
                <w:bCs/>
              </w:rPr>
            </w:pPr>
            <w:r>
              <w:rPr>
                <w:bCs/>
              </w:rPr>
              <w:t>The Clerk is to check Roger’s pesticide certificate and instruct him to start on the vacant plot.</w:t>
            </w:r>
          </w:p>
          <w:p w:rsidR="00EE246D" w:rsidRDefault="00EE246D" w:rsidP="00A94F46">
            <w:pPr>
              <w:tabs>
                <w:tab w:val="left" w:pos="3300"/>
              </w:tabs>
              <w:spacing w:after="0"/>
              <w:rPr>
                <w:bCs/>
              </w:rPr>
            </w:pPr>
          </w:p>
          <w:p w:rsidR="00E61406" w:rsidRDefault="00E61406" w:rsidP="00A94F46">
            <w:pPr>
              <w:tabs>
                <w:tab w:val="left" w:pos="3300"/>
              </w:tabs>
              <w:spacing w:after="0"/>
              <w:rPr>
                <w:b/>
                <w:bCs/>
              </w:rPr>
            </w:pPr>
            <w:r>
              <w:rPr>
                <w:b/>
                <w:bCs/>
              </w:rPr>
              <w:t>Quotes for Roof Repairs at Bus Shelter – Whittington.</w:t>
            </w:r>
          </w:p>
          <w:p w:rsidR="00E61406" w:rsidRDefault="00E61406" w:rsidP="00A94F46">
            <w:pPr>
              <w:tabs>
                <w:tab w:val="left" w:pos="3300"/>
              </w:tabs>
              <w:spacing w:after="0"/>
              <w:rPr>
                <w:bCs/>
              </w:rPr>
            </w:pPr>
            <w:r>
              <w:rPr>
                <w:bCs/>
              </w:rPr>
              <w:t xml:space="preserve">The Clerk presented three quotes from Worzels Roofing, </w:t>
            </w:r>
            <w:r w:rsidR="00AB3E9E">
              <w:rPr>
                <w:bCs/>
              </w:rPr>
              <w:t xml:space="preserve">Roman Roofing &amp; VPH Roofing. It was </w:t>
            </w:r>
            <w:r w:rsidR="00852150">
              <w:rPr>
                <w:bCs/>
              </w:rPr>
              <w:t>agreed in</w:t>
            </w:r>
            <w:r w:rsidR="00AB3E9E">
              <w:rPr>
                <w:bCs/>
              </w:rPr>
              <w:t xml:space="preserve"> principal to accept the quote from Worzels Roofing, but that Cllr. Eglington would meet on site with Darron Harrowing of Worzels Roofing to discuss further the need to possibly add some anti-vandalism options to the quote.</w:t>
            </w:r>
          </w:p>
          <w:p w:rsidR="00AB3E9E" w:rsidRDefault="00AB3E9E" w:rsidP="00A94F46">
            <w:pPr>
              <w:tabs>
                <w:tab w:val="left" w:pos="3300"/>
              </w:tabs>
              <w:spacing w:after="0"/>
              <w:rPr>
                <w:b/>
                <w:bCs/>
                <w:u w:val="single"/>
              </w:rPr>
            </w:pPr>
            <w:r>
              <w:rPr>
                <w:b/>
                <w:bCs/>
                <w:u w:val="single"/>
              </w:rPr>
              <w:t>Resolved 15/10/12.02</w:t>
            </w:r>
          </w:p>
          <w:p w:rsidR="00AB3E9E" w:rsidRDefault="00AB3E9E" w:rsidP="00A94F46">
            <w:pPr>
              <w:tabs>
                <w:tab w:val="left" w:pos="3300"/>
              </w:tabs>
              <w:spacing w:after="0"/>
              <w:rPr>
                <w:bCs/>
              </w:rPr>
            </w:pPr>
            <w:r>
              <w:rPr>
                <w:bCs/>
              </w:rPr>
              <w:t xml:space="preserve">It was agreed that Worzels Roofing be instructed to carry out the work by Cllr. Eglington, </w:t>
            </w:r>
            <w:r>
              <w:rPr>
                <w:bCs/>
              </w:rPr>
              <w:lastRenderedPageBreak/>
              <w:t>providing the quote, including the new work required, was for less that £850.00.</w:t>
            </w:r>
          </w:p>
          <w:p w:rsidR="00AB3E9E" w:rsidRPr="00AB3E9E" w:rsidRDefault="00AB3E9E" w:rsidP="00A94F46">
            <w:pPr>
              <w:tabs>
                <w:tab w:val="left" w:pos="3300"/>
              </w:tabs>
              <w:spacing w:after="0"/>
              <w:rPr>
                <w:b/>
                <w:bCs/>
              </w:rPr>
            </w:pPr>
            <w:r>
              <w:rPr>
                <w:b/>
                <w:bCs/>
              </w:rPr>
              <w:t>Dog Fouling</w:t>
            </w:r>
          </w:p>
          <w:p w:rsidR="00EE246D" w:rsidRDefault="00AB3E9E" w:rsidP="00A94F46">
            <w:pPr>
              <w:tabs>
                <w:tab w:val="left" w:pos="3300"/>
              </w:tabs>
              <w:spacing w:after="0"/>
              <w:rPr>
                <w:bCs/>
              </w:rPr>
            </w:pPr>
            <w:r>
              <w:rPr>
                <w:bCs/>
              </w:rPr>
              <w:t>It was agreed that notices be placed regularly on the notice boards throughout the village, and notices, including the BCKLWN reporting procedure be placed on the website and in the Village Life.</w:t>
            </w:r>
          </w:p>
          <w:p w:rsidR="00AB3E9E" w:rsidRDefault="00AB3E9E" w:rsidP="00A94F46">
            <w:pPr>
              <w:tabs>
                <w:tab w:val="left" w:pos="3300"/>
              </w:tabs>
              <w:spacing w:after="0"/>
              <w:rPr>
                <w:bCs/>
              </w:rPr>
            </w:pPr>
          </w:p>
          <w:p w:rsidR="00AB3E9E" w:rsidRDefault="00AB3E9E" w:rsidP="00A94F46">
            <w:pPr>
              <w:tabs>
                <w:tab w:val="left" w:pos="3300"/>
              </w:tabs>
              <w:spacing w:after="0"/>
              <w:rPr>
                <w:b/>
                <w:bCs/>
              </w:rPr>
            </w:pPr>
            <w:r>
              <w:rPr>
                <w:b/>
                <w:bCs/>
              </w:rPr>
              <w:t xml:space="preserve">BT </w:t>
            </w:r>
            <w:r w:rsidR="00852150">
              <w:rPr>
                <w:b/>
                <w:bCs/>
              </w:rPr>
              <w:t>Phone box</w:t>
            </w:r>
          </w:p>
          <w:p w:rsidR="00AB3E9E" w:rsidRDefault="00AB3E9E" w:rsidP="00A94F46">
            <w:pPr>
              <w:tabs>
                <w:tab w:val="left" w:pos="3300"/>
              </w:tabs>
              <w:spacing w:after="0"/>
              <w:rPr>
                <w:bCs/>
              </w:rPr>
            </w:pPr>
            <w:r>
              <w:rPr>
                <w:bCs/>
              </w:rPr>
              <w:t>The Clerk advised she had not yet approached BT regarding the phone box, but would do so, along with the phone box at Whittington before the next meeting.</w:t>
            </w:r>
          </w:p>
          <w:p w:rsidR="00AB3E9E" w:rsidRPr="00AB3E9E" w:rsidRDefault="00AB3E9E" w:rsidP="00A94F46">
            <w:pPr>
              <w:tabs>
                <w:tab w:val="left" w:pos="3300"/>
              </w:tabs>
              <w:spacing w:after="0"/>
              <w:rPr>
                <w:bCs/>
              </w:rPr>
            </w:pPr>
          </w:p>
          <w:p w:rsidR="00AB3E9E" w:rsidRDefault="00A94F46" w:rsidP="001D4FE3">
            <w:pPr>
              <w:tabs>
                <w:tab w:val="left" w:pos="3300"/>
              </w:tabs>
              <w:spacing w:after="0"/>
              <w:rPr>
                <w:bCs/>
              </w:rPr>
            </w:pPr>
            <w:r w:rsidRPr="0010502D">
              <w:rPr>
                <w:b/>
                <w:bCs/>
              </w:rPr>
              <w:t>Items for next meeting</w:t>
            </w:r>
            <w:r>
              <w:rPr>
                <w:b/>
                <w:bCs/>
              </w:rPr>
              <w:t xml:space="preserve"> </w:t>
            </w:r>
            <w:r w:rsidR="00897271">
              <w:rPr>
                <w:b/>
                <w:bCs/>
              </w:rPr>
              <w:t xml:space="preserve">to be held </w:t>
            </w:r>
            <w:r w:rsidR="00897271" w:rsidRPr="00C31477">
              <w:rPr>
                <w:b/>
                <w:bCs/>
              </w:rPr>
              <w:t>on</w:t>
            </w:r>
            <w:r w:rsidRPr="00C31477">
              <w:rPr>
                <w:b/>
                <w:bCs/>
              </w:rPr>
              <w:t xml:space="preserve"> Tuesday </w:t>
            </w:r>
            <w:r w:rsidR="00AB3E9E">
              <w:rPr>
                <w:b/>
                <w:bCs/>
              </w:rPr>
              <w:t>3</w:t>
            </w:r>
            <w:r w:rsidR="00AB3E9E" w:rsidRPr="00AB3E9E">
              <w:rPr>
                <w:b/>
                <w:bCs/>
                <w:vertAlign w:val="superscript"/>
              </w:rPr>
              <w:t>rd</w:t>
            </w:r>
            <w:r w:rsidR="00AB3E9E">
              <w:rPr>
                <w:b/>
                <w:bCs/>
              </w:rPr>
              <w:t xml:space="preserve"> November</w:t>
            </w:r>
            <w:r w:rsidR="00901B1A" w:rsidRPr="00C31477">
              <w:rPr>
                <w:b/>
                <w:bCs/>
              </w:rPr>
              <w:t xml:space="preserve"> </w:t>
            </w:r>
            <w:r w:rsidR="00645973" w:rsidRPr="00C31477">
              <w:rPr>
                <w:b/>
                <w:bCs/>
              </w:rPr>
              <w:t>2015</w:t>
            </w:r>
            <w:r w:rsidRPr="00C31477">
              <w:rPr>
                <w:b/>
                <w:bCs/>
              </w:rPr>
              <w:t xml:space="preserve"> at 7:30pm, in the Village Hall</w:t>
            </w:r>
            <w:r>
              <w:rPr>
                <w:bCs/>
              </w:rPr>
              <w:t>.</w:t>
            </w:r>
            <w:r w:rsidR="00901B1A">
              <w:rPr>
                <w:bCs/>
              </w:rPr>
              <w:t xml:space="preserve"> </w:t>
            </w:r>
          </w:p>
          <w:p w:rsidR="00AB3E9E" w:rsidRDefault="00AB3E9E" w:rsidP="001D4FE3">
            <w:pPr>
              <w:tabs>
                <w:tab w:val="left" w:pos="3300"/>
              </w:tabs>
              <w:spacing w:after="0"/>
              <w:rPr>
                <w:bCs/>
              </w:rPr>
            </w:pPr>
          </w:p>
          <w:p w:rsidR="00FE5D40" w:rsidRDefault="00FE5D40" w:rsidP="001D4FE3">
            <w:pPr>
              <w:tabs>
                <w:tab w:val="left" w:pos="3300"/>
              </w:tabs>
              <w:spacing w:after="0"/>
              <w:rPr>
                <w:bCs/>
              </w:rPr>
            </w:pPr>
            <w:r w:rsidRPr="00A377FB">
              <w:rPr>
                <w:bCs/>
              </w:rPr>
              <w:t xml:space="preserve">There being no further business the Chairman thanked everyone for their attendance and declared the meeting closed at </w:t>
            </w:r>
            <w:r w:rsidR="00AB3E9E">
              <w:rPr>
                <w:bCs/>
              </w:rPr>
              <w:t>21:1</w:t>
            </w:r>
            <w:r w:rsidR="00901B1A">
              <w:rPr>
                <w:bCs/>
              </w:rPr>
              <w:t>5</w:t>
            </w:r>
            <w:r>
              <w:rPr>
                <w:bCs/>
              </w:rPr>
              <w:t>pm</w:t>
            </w:r>
          </w:p>
          <w:p w:rsidR="00191323" w:rsidRDefault="00191323" w:rsidP="001D4FE3">
            <w:pPr>
              <w:tabs>
                <w:tab w:val="left" w:pos="3300"/>
              </w:tabs>
              <w:spacing w:after="0"/>
              <w:rPr>
                <w:bCs/>
              </w:rPr>
            </w:pPr>
          </w:p>
          <w:p w:rsidR="00191323" w:rsidRDefault="00191323" w:rsidP="001D4FE3">
            <w:pPr>
              <w:tabs>
                <w:tab w:val="left" w:pos="3300"/>
              </w:tabs>
              <w:spacing w:after="0"/>
              <w:rPr>
                <w:bCs/>
              </w:rPr>
            </w:pPr>
          </w:p>
          <w:p w:rsidR="00191323" w:rsidRDefault="00191323" w:rsidP="001D4FE3">
            <w:pPr>
              <w:tabs>
                <w:tab w:val="left" w:pos="3300"/>
              </w:tabs>
              <w:spacing w:after="0"/>
              <w:rPr>
                <w:bCs/>
              </w:rPr>
            </w:pPr>
            <w:r>
              <w:rPr>
                <w:bCs/>
              </w:rPr>
              <w:t>Signed: R.Crisp</w:t>
            </w:r>
          </w:p>
          <w:p w:rsidR="00191323" w:rsidRDefault="00191323" w:rsidP="001D4FE3">
            <w:pPr>
              <w:tabs>
                <w:tab w:val="left" w:pos="3300"/>
              </w:tabs>
              <w:spacing w:after="0"/>
              <w:rPr>
                <w:bCs/>
              </w:rPr>
            </w:pPr>
            <w:r>
              <w:rPr>
                <w:bCs/>
              </w:rPr>
              <w:t>Chair Northwold Parish Council</w:t>
            </w:r>
          </w:p>
          <w:p w:rsidR="00191323" w:rsidRDefault="00191323" w:rsidP="001D4FE3">
            <w:pPr>
              <w:tabs>
                <w:tab w:val="left" w:pos="3300"/>
              </w:tabs>
              <w:spacing w:after="0"/>
              <w:rPr>
                <w:bCs/>
              </w:rPr>
            </w:pPr>
          </w:p>
          <w:p w:rsidR="00191323" w:rsidRDefault="00191323" w:rsidP="001D4FE3">
            <w:pPr>
              <w:tabs>
                <w:tab w:val="left" w:pos="3300"/>
              </w:tabs>
              <w:spacing w:after="0"/>
              <w:rPr>
                <w:bCs/>
              </w:rPr>
            </w:pPr>
            <w:r>
              <w:rPr>
                <w:bCs/>
              </w:rPr>
              <w:t>Date: 3</w:t>
            </w:r>
            <w:r w:rsidRPr="00191323">
              <w:rPr>
                <w:bCs/>
                <w:vertAlign w:val="superscript"/>
              </w:rPr>
              <w:t>rd</w:t>
            </w:r>
            <w:r>
              <w:rPr>
                <w:bCs/>
              </w:rPr>
              <w:t xml:space="preserve"> November 2015</w:t>
            </w:r>
          </w:p>
          <w:p w:rsidR="00F01E26" w:rsidRDefault="00F01E26" w:rsidP="00191323">
            <w:pPr>
              <w:shd w:val="clear" w:color="auto" w:fill="FFFFFF"/>
              <w:spacing w:after="0"/>
              <w:jc w:val="center"/>
              <w:rPr>
                <w:rFonts w:eastAsia="Times New Roman"/>
                <w:color w:val="222222"/>
                <w:lang w:eastAsia="en-GB"/>
              </w:rPr>
            </w:pPr>
          </w:p>
          <w:p w:rsidR="00191323" w:rsidRDefault="00191323" w:rsidP="00191323">
            <w:pPr>
              <w:shd w:val="clear" w:color="auto" w:fill="FFFFFF"/>
              <w:spacing w:after="0"/>
              <w:jc w:val="center"/>
              <w:rPr>
                <w:rFonts w:eastAsia="Times New Roman"/>
                <w:color w:val="222222"/>
                <w:lang w:eastAsia="en-GB"/>
              </w:rPr>
            </w:pPr>
          </w:p>
          <w:p w:rsidR="00191323" w:rsidRPr="00F01E26" w:rsidRDefault="00191323" w:rsidP="00191323">
            <w:pPr>
              <w:shd w:val="clear" w:color="auto" w:fill="FFFFFF"/>
              <w:spacing w:after="0"/>
              <w:jc w:val="center"/>
              <w:rPr>
                <w:rFonts w:eastAsia="Times New Roman"/>
                <w:color w:val="222222"/>
                <w:lang w:eastAsia="en-GB"/>
              </w:rPr>
            </w:pPr>
          </w:p>
        </w:tc>
        <w:tc>
          <w:tcPr>
            <w:tcW w:w="1507" w:type="dxa"/>
            <w:tcBorders>
              <w:left w:val="single" w:sz="4" w:space="0" w:color="auto"/>
            </w:tcBorders>
          </w:tcPr>
          <w:p w:rsidR="00917B68" w:rsidRDefault="00917B68" w:rsidP="007D4497">
            <w:pPr>
              <w:spacing w:after="0"/>
            </w:pPr>
          </w:p>
          <w:p w:rsidR="006474E8" w:rsidRDefault="006474E8" w:rsidP="007D4497">
            <w:pPr>
              <w:spacing w:after="0"/>
            </w:pPr>
          </w:p>
          <w:p w:rsidR="006474E8" w:rsidRDefault="006474E8" w:rsidP="007D4497">
            <w:pPr>
              <w:spacing w:after="0"/>
            </w:pPr>
          </w:p>
          <w:p w:rsidR="006474E8" w:rsidRDefault="006474E8" w:rsidP="007D4497">
            <w:pPr>
              <w:spacing w:after="0"/>
            </w:pPr>
          </w:p>
          <w:p w:rsidR="006474E8" w:rsidRDefault="006474E8" w:rsidP="007D4497">
            <w:pPr>
              <w:spacing w:after="0"/>
            </w:pPr>
          </w:p>
          <w:p w:rsidR="006474E8" w:rsidRDefault="006474E8" w:rsidP="007D4497">
            <w:pPr>
              <w:spacing w:after="0"/>
            </w:pPr>
          </w:p>
          <w:p w:rsidR="006474E8" w:rsidRDefault="006474E8" w:rsidP="007D4497">
            <w:pPr>
              <w:spacing w:after="0"/>
            </w:pPr>
          </w:p>
          <w:p w:rsidR="006474E8" w:rsidRDefault="006474E8" w:rsidP="007D4497">
            <w:pPr>
              <w:spacing w:after="0"/>
            </w:pPr>
          </w:p>
          <w:p w:rsidR="006474E8" w:rsidRDefault="006474E8" w:rsidP="007D4497">
            <w:pPr>
              <w:spacing w:after="0"/>
            </w:pPr>
          </w:p>
          <w:p w:rsidR="006474E8" w:rsidRDefault="006474E8" w:rsidP="007D4497">
            <w:pPr>
              <w:spacing w:after="0"/>
            </w:pPr>
          </w:p>
          <w:p w:rsidR="006474E8" w:rsidRDefault="006474E8" w:rsidP="007D4497">
            <w:pPr>
              <w:spacing w:after="0"/>
            </w:pPr>
          </w:p>
          <w:p w:rsidR="00852150" w:rsidRDefault="00852150" w:rsidP="007D4497">
            <w:pPr>
              <w:spacing w:after="0"/>
            </w:pPr>
          </w:p>
          <w:p w:rsidR="00852150" w:rsidRDefault="00852150" w:rsidP="007D4497">
            <w:pPr>
              <w:spacing w:after="0"/>
            </w:pPr>
          </w:p>
          <w:p w:rsidR="00852150" w:rsidRDefault="00852150" w:rsidP="007D4497">
            <w:pPr>
              <w:spacing w:after="0"/>
            </w:pPr>
          </w:p>
          <w:p w:rsidR="00852150" w:rsidRDefault="00852150" w:rsidP="007D4497">
            <w:pPr>
              <w:spacing w:after="0"/>
            </w:pPr>
          </w:p>
          <w:p w:rsidR="00852150" w:rsidRDefault="00852150" w:rsidP="007D4497">
            <w:pPr>
              <w:spacing w:after="0"/>
            </w:pPr>
          </w:p>
          <w:p w:rsidR="00852150" w:rsidRDefault="00852150" w:rsidP="007D4497">
            <w:pPr>
              <w:spacing w:after="0"/>
            </w:pPr>
          </w:p>
          <w:p w:rsidR="00852150" w:rsidRDefault="00852150" w:rsidP="007D4497">
            <w:pPr>
              <w:spacing w:after="0"/>
            </w:pPr>
          </w:p>
          <w:p w:rsidR="00852150" w:rsidRDefault="00852150" w:rsidP="007D4497">
            <w:pPr>
              <w:spacing w:after="0"/>
            </w:pPr>
          </w:p>
          <w:p w:rsidR="00852150" w:rsidRDefault="00852150" w:rsidP="007D4497">
            <w:pPr>
              <w:spacing w:after="0"/>
            </w:pPr>
          </w:p>
          <w:p w:rsidR="00852150" w:rsidRDefault="00852150" w:rsidP="007D4497">
            <w:pPr>
              <w:spacing w:after="0"/>
            </w:pPr>
          </w:p>
          <w:p w:rsidR="00852150" w:rsidRDefault="00852150" w:rsidP="007D4497">
            <w:pPr>
              <w:spacing w:after="0"/>
            </w:pPr>
          </w:p>
          <w:p w:rsidR="00852150" w:rsidRDefault="00852150" w:rsidP="007D4497">
            <w:pPr>
              <w:spacing w:after="0"/>
            </w:pPr>
            <w:r>
              <w:t>Clerk</w:t>
            </w:r>
          </w:p>
          <w:p w:rsidR="00C73D76" w:rsidRDefault="00C73D76" w:rsidP="007D4497">
            <w:pPr>
              <w:spacing w:after="0"/>
            </w:pPr>
          </w:p>
          <w:p w:rsidR="00C73D76" w:rsidRDefault="00C73D76" w:rsidP="007D4497">
            <w:pPr>
              <w:spacing w:after="0"/>
            </w:pPr>
          </w:p>
          <w:p w:rsidR="00C73D76" w:rsidRDefault="00C73D76" w:rsidP="007D4497">
            <w:pPr>
              <w:spacing w:after="0"/>
            </w:pPr>
          </w:p>
          <w:p w:rsidR="00C73D76" w:rsidRDefault="00C73D76" w:rsidP="007D4497">
            <w:pPr>
              <w:spacing w:after="0"/>
            </w:pPr>
          </w:p>
          <w:p w:rsidR="00C73D76" w:rsidRDefault="00C73D76" w:rsidP="007D4497">
            <w:pPr>
              <w:spacing w:after="0"/>
            </w:pPr>
          </w:p>
          <w:p w:rsidR="00C73D76" w:rsidRDefault="00C73D76" w:rsidP="007D4497">
            <w:pPr>
              <w:spacing w:after="0"/>
            </w:pPr>
          </w:p>
          <w:p w:rsidR="00C73D76" w:rsidRDefault="00C73D76" w:rsidP="007D4497">
            <w:pPr>
              <w:spacing w:after="0"/>
            </w:pPr>
          </w:p>
          <w:p w:rsidR="00C73D76" w:rsidRDefault="00C73D76" w:rsidP="007D4497">
            <w:pPr>
              <w:spacing w:after="0"/>
            </w:pPr>
          </w:p>
          <w:p w:rsidR="00C73D76" w:rsidRDefault="00C73D76" w:rsidP="007D4497">
            <w:pPr>
              <w:spacing w:after="0"/>
            </w:pPr>
          </w:p>
          <w:p w:rsidR="00C73D76" w:rsidRDefault="00C73D76" w:rsidP="007D4497">
            <w:pPr>
              <w:spacing w:after="0"/>
            </w:pPr>
            <w:r>
              <w:t>Clerk</w:t>
            </w:r>
          </w:p>
          <w:p w:rsidR="00C73D76" w:rsidRDefault="00C73D76" w:rsidP="007D4497">
            <w:pPr>
              <w:spacing w:after="0"/>
            </w:pPr>
          </w:p>
          <w:p w:rsidR="00C73D76" w:rsidRDefault="00C73D76" w:rsidP="007D4497">
            <w:pPr>
              <w:spacing w:after="0"/>
            </w:pPr>
          </w:p>
          <w:p w:rsidR="00C73D76" w:rsidRDefault="00C73D76" w:rsidP="007D4497">
            <w:pPr>
              <w:spacing w:after="0"/>
            </w:pPr>
          </w:p>
          <w:p w:rsidR="00C73D76" w:rsidRDefault="00C73D76" w:rsidP="007D4497">
            <w:pPr>
              <w:spacing w:after="0"/>
            </w:pPr>
          </w:p>
          <w:p w:rsidR="00C73D76" w:rsidRDefault="00C73D76" w:rsidP="007D4497">
            <w:pPr>
              <w:spacing w:after="0"/>
            </w:pPr>
            <w:r>
              <w:t>Highways</w:t>
            </w:r>
          </w:p>
          <w:p w:rsidR="00C73D76" w:rsidRDefault="00C73D76" w:rsidP="007D4497">
            <w:pPr>
              <w:spacing w:after="0"/>
            </w:pPr>
          </w:p>
          <w:p w:rsidR="00C73D76" w:rsidRDefault="00C73D76" w:rsidP="007D4497">
            <w:pPr>
              <w:spacing w:after="0"/>
            </w:pPr>
          </w:p>
          <w:p w:rsidR="00C73D76" w:rsidRDefault="00C73D76" w:rsidP="007D4497">
            <w:pPr>
              <w:spacing w:after="0"/>
            </w:pPr>
          </w:p>
          <w:p w:rsidR="00C73D76" w:rsidRDefault="00C73D76" w:rsidP="007D4497">
            <w:pPr>
              <w:spacing w:after="0"/>
            </w:pPr>
          </w:p>
          <w:p w:rsidR="00C73D76" w:rsidRDefault="00C73D76" w:rsidP="007D4497">
            <w:pPr>
              <w:spacing w:after="0"/>
            </w:pPr>
            <w:r>
              <w:t>AC/RC/AM</w:t>
            </w:r>
          </w:p>
          <w:p w:rsidR="00C73D76" w:rsidRDefault="00C73D76" w:rsidP="007D4497">
            <w:pPr>
              <w:spacing w:after="0"/>
            </w:pPr>
          </w:p>
          <w:p w:rsidR="00C73D76" w:rsidRDefault="00C73D76" w:rsidP="007D4497">
            <w:pPr>
              <w:spacing w:after="0"/>
            </w:pPr>
            <w:r>
              <w:t>Clerk</w:t>
            </w:r>
          </w:p>
          <w:p w:rsidR="00C73D76" w:rsidRDefault="00C73D76" w:rsidP="007D4497">
            <w:pPr>
              <w:spacing w:after="0"/>
            </w:pPr>
          </w:p>
          <w:p w:rsidR="00C73D76" w:rsidRDefault="00C73D76" w:rsidP="007D4497">
            <w:pPr>
              <w:spacing w:after="0"/>
            </w:pPr>
          </w:p>
          <w:p w:rsidR="00C73D76" w:rsidRDefault="00C73D76" w:rsidP="007D4497">
            <w:pPr>
              <w:spacing w:after="0"/>
            </w:pPr>
          </w:p>
          <w:p w:rsidR="00C73D76" w:rsidRDefault="00C73D76" w:rsidP="007D4497">
            <w:pPr>
              <w:spacing w:after="0"/>
            </w:pPr>
          </w:p>
          <w:p w:rsidR="00C73D76" w:rsidRDefault="00C73D76" w:rsidP="007D4497">
            <w:pPr>
              <w:spacing w:after="0"/>
            </w:pPr>
          </w:p>
          <w:p w:rsidR="00C73D76" w:rsidRDefault="00C73D76" w:rsidP="007D4497">
            <w:pPr>
              <w:spacing w:after="0"/>
            </w:pPr>
            <w:r>
              <w:t>AC</w:t>
            </w:r>
          </w:p>
          <w:p w:rsidR="00C73D76" w:rsidRDefault="00C73D76" w:rsidP="007D4497">
            <w:pPr>
              <w:spacing w:after="0"/>
            </w:pPr>
          </w:p>
          <w:p w:rsidR="00C73D76" w:rsidRDefault="00C73D76" w:rsidP="007D4497">
            <w:pPr>
              <w:spacing w:after="0"/>
            </w:pPr>
          </w:p>
          <w:p w:rsidR="00C73D76" w:rsidRDefault="00C73D76" w:rsidP="007D4497">
            <w:pPr>
              <w:spacing w:after="0"/>
            </w:pPr>
          </w:p>
          <w:p w:rsidR="00C73D76" w:rsidRDefault="00C73D76" w:rsidP="007D4497">
            <w:pPr>
              <w:spacing w:after="0"/>
            </w:pPr>
          </w:p>
          <w:p w:rsidR="00C73D76" w:rsidRDefault="00C73D76" w:rsidP="007D4497">
            <w:pPr>
              <w:spacing w:after="0"/>
            </w:pPr>
          </w:p>
          <w:p w:rsidR="00C73D76" w:rsidRDefault="00C73D76" w:rsidP="007D4497">
            <w:pPr>
              <w:spacing w:after="0"/>
            </w:pPr>
          </w:p>
          <w:p w:rsidR="00C73D76" w:rsidRDefault="00C73D76" w:rsidP="007D4497">
            <w:pPr>
              <w:spacing w:after="0"/>
            </w:pPr>
          </w:p>
          <w:p w:rsidR="00C73D76" w:rsidRDefault="00C73D76" w:rsidP="007D4497">
            <w:pPr>
              <w:spacing w:after="0"/>
            </w:pPr>
          </w:p>
          <w:p w:rsidR="00C73D76" w:rsidRDefault="00C73D76" w:rsidP="007D4497">
            <w:pPr>
              <w:spacing w:after="0"/>
            </w:pPr>
          </w:p>
          <w:p w:rsidR="00C73D76" w:rsidRDefault="00C73D76" w:rsidP="007D4497">
            <w:pPr>
              <w:spacing w:after="0"/>
            </w:pPr>
          </w:p>
          <w:p w:rsidR="00C73D76" w:rsidRDefault="00C73D76" w:rsidP="007D4497">
            <w:pPr>
              <w:spacing w:after="0"/>
            </w:pPr>
          </w:p>
          <w:p w:rsidR="00C73D76" w:rsidRDefault="00C73D76" w:rsidP="007D4497">
            <w:pPr>
              <w:spacing w:after="0"/>
            </w:pPr>
          </w:p>
          <w:p w:rsidR="00C73D76" w:rsidRDefault="00C73D76" w:rsidP="007D4497">
            <w:pPr>
              <w:spacing w:after="0"/>
            </w:pPr>
          </w:p>
          <w:p w:rsidR="00C73D76" w:rsidRDefault="00C73D76" w:rsidP="007D4497">
            <w:pPr>
              <w:spacing w:after="0"/>
            </w:pPr>
          </w:p>
          <w:p w:rsidR="00C73D76" w:rsidRDefault="00C73D76" w:rsidP="007D4497">
            <w:pPr>
              <w:spacing w:after="0"/>
            </w:pPr>
            <w:r>
              <w:t>Clerk</w:t>
            </w:r>
          </w:p>
          <w:p w:rsidR="00C73D76" w:rsidRDefault="00C73D76" w:rsidP="007D4497">
            <w:pPr>
              <w:spacing w:after="0"/>
            </w:pPr>
          </w:p>
          <w:p w:rsidR="00C73D76" w:rsidRDefault="00C73D76" w:rsidP="007D4497">
            <w:pPr>
              <w:spacing w:after="0"/>
            </w:pPr>
          </w:p>
          <w:p w:rsidR="00C73D76" w:rsidRDefault="00C73D76" w:rsidP="007D4497">
            <w:pPr>
              <w:spacing w:after="0"/>
            </w:pPr>
          </w:p>
          <w:p w:rsidR="00C73D76" w:rsidRDefault="00C73D76" w:rsidP="007D4497">
            <w:pPr>
              <w:spacing w:after="0"/>
            </w:pPr>
            <w:r>
              <w:t>Clerk/AC</w:t>
            </w:r>
          </w:p>
          <w:p w:rsidR="00C73D76" w:rsidRDefault="00C73D76" w:rsidP="007D4497">
            <w:pPr>
              <w:spacing w:after="0"/>
            </w:pPr>
          </w:p>
          <w:p w:rsidR="00C73D76" w:rsidRDefault="00C73D76" w:rsidP="007D4497">
            <w:pPr>
              <w:spacing w:after="0"/>
            </w:pPr>
          </w:p>
          <w:p w:rsidR="00C73D76" w:rsidRDefault="00C73D76" w:rsidP="007D4497">
            <w:pPr>
              <w:spacing w:after="0"/>
            </w:pPr>
          </w:p>
          <w:p w:rsidR="00C73D76" w:rsidRDefault="00C73D76" w:rsidP="007D4497">
            <w:pPr>
              <w:spacing w:after="0"/>
            </w:pPr>
          </w:p>
          <w:p w:rsidR="00C73D76" w:rsidRDefault="00C73D76" w:rsidP="007D4497">
            <w:pPr>
              <w:spacing w:after="0"/>
            </w:pPr>
          </w:p>
          <w:p w:rsidR="00C73D76" w:rsidRDefault="00C73D76" w:rsidP="007D4497">
            <w:pPr>
              <w:spacing w:after="0"/>
            </w:pPr>
            <w:r>
              <w:t>Clerk/AC/</w:t>
            </w:r>
          </w:p>
          <w:p w:rsidR="00C73D76" w:rsidRDefault="00C73D76" w:rsidP="007D4497">
            <w:pPr>
              <w:spacing w:after="0"/>
            </w:pPr>
            <w:r>
              <w:t>AH</w:t>
            </w:r>
          </w:p>
          <w:p w:rsidR="00C73D76" w:rsidRDefault="00C73D76" w:rsidP="007D4497">
            <w:pPr>
              <w:spacing w:after="0"/>
            </w:pPr>
          </w:p>
          <w:p w:rsidR="00C73D76" w:rsidRDefault="00C73D76" w:rsidP="007D4497">
            <w:pPr>
              <w:spacing w:after="0"/>
            </w:pPr>
          </w:p>
          <w:p w:rsidR="00C73D76" w:rsidRDefault="00C73D76" w:rsidP="007D4497">
            <w:pPr>
              <w:spacing w:after="0"/>
            </w:pPr>
          </w:p>
          <w:p w:rsidR="00C73D76" w:rsidRDefault="00C73D76" w:rsidP="007D4497">
            <w:pPr>
              <w:spacing w:after="0"/>
            </w:pPr>
          </w:p>
          <w:p w:rsidR="00C73D76" w:rsidRDefault="00C73D76" w:rsidP="007D4497">
            <w:pPr>
              <w:spacing w:after="0"/>
            </w:pPr>
          </w:p>
          <w:p w:rsidR="00C73D76" w:rsidRDefault="00C73D76" w:rsidP="007D4497">
            <w:pPr>
              <w:spacing w:after="0"/>
            </w:pPr>
          </w:p>
          <w:p w:rsidR="00C73D76" w:rsidRDefault="00C73D76" w:rsidP="007D4497">
            <w:pPr>
              <w:spacing w:after="0"/>
            </w:pPr>
          </w:p>
          <w:p w:rsidR="00C73D76" w:rsidRDefault="00C73D76" w:rsidP="007D4497">
            <w:pPr>
              <w:spacing w:after="0"/>
            </w:pPr>
          </w:p>
          <w:p w:rsidR="00C73D76" w:rsidRDefault="00C73D76" w:rsidP="007D4497">
            <w:pPr>
              <w:spacing w:after="0"/>
            </w:pPr>
            <w:r>
              <w:t>Clerk/FE/</w:t>
            </w:r>
          </w:p>
          <w:p w:rsidR="00C73D76" w:rsidRDefault="00C73D76" w:rsidP="007D4497">
            <w:pPr>
              <w:spacing w:after="0"/>
            </w:pPr>
            <w:r>
              <w:t>AM</w:t>
            </w:r>
          </w:p>
          <w:p w:rsidR="00C73D76" w:rsidRDefault="00C73D76" w:rsidP="007D4497">
            <w:pPr>
              <w:spacing w:after="0"/>
            </w:pPr>
          </w:p>
          <w:p w:rsidR="00C73D76" w:rsidRDefault="00C73D76" w:rsidP="007D4497">
            <w:pPr>
              <w:spacing w:after="0"/>
            </w:pPr>
          </w:p>
          <w:p w:rsidR="00C73D76" w:rsidRDefault="00C73D76" w:rsidP="007D4497">
            <w:pPr>
              <w:spacing w:after="0"/>
            </w:pPr>
          </w:p>
          <w:p w:rsidR="00C73D76" w:rsidRDefault="00C73D76" w:rsidP="007D4497">
            <w:pPr>
              <w:spacing w:after="0"/>
            </w:pPr>
            <w:r>
              <w:t>Clerk/FE</w:t>
            </w:r>
          </w:p>
          <w:p w:rsidR="00C73D76" w:rsidRDefault="00C73D76" w:rsidP="007D4497">
            <w:pPr>
              <w:spacing w:after="0"/>
            </w:pPr>
          </w:p>
          <w:p w:rsidR="00C73D76" w:rsidRDefault="00C73D76" w:rsidP="007D4497">
            <w:pPr>
              <w:spacing w:after="0"/>
            </w:pPr>
          </w:p>
          <w:p w:rsidR="00C73D76" w:rsidRDefault="00C73D76" w:rsidP="007D4497">
            <w:pPr>
              <w:spacing w:after="0"/>
            </w:pPr>
          </w:p>
          <w:p w:rsidR="00C73D76" w:rsidRDefault="00C73D76" w:rsidP="007D4497">
            <w:pPr>
              <w:spacing w:after="0"/>
            </w:pPr>
          </w:p>
          <w:p w:rsidR="00C73D76" w:rsidRDefault="00C73D76" w:rsidP="007D4497">
            <w:pPr>
              <w:spacing w:after="0"/>
            </w:pPr>
          </w:p>
          <w:p w:rsidR="00C73D76" w:rsidRDefault="00C73D76" w:rsidP="007D4497">
            <w:pPr>
              <w:spacing w:after="0"/>
            </w:pPr>
          </w:p>
          <w:p w:rsidR="00C73D76" w:rsidRDefault="00C73D76" w:rsidP="007D4497">
            <w:pPr>
              <w:spacing w:after="0"/>
            </w:pPr>
            <w:r>
              <w:t>RC</w:t>
            </w:r>
          </w:p>
          <w:p w:rsidR="00C73D76" w:rsidRDefault="00C73D76" w:rsidP="007D4497">
            <w:pPr>
              <w:spacing w:after="0"/>
            </w:pPr>
          </w:p>
          <w:p w:rsidR="00C73D76" w:rsidRDefault="00C73D76" w:rsidP="007D4497">
            <w:pPr>
              <w:spacing w:after="0"/>
            </w:pPr>
          </w:p>
          <w:p w:rsidR="00C73D76" w:rsidRDefault="00C73D76" w:rsidP="007D4497">
            <w:pPr>
              <w:spacing w:after="0"/>
            </w:pPr>
          </w:p>
          <w:p w:rsidR="00C73D76" w:rsidRDefault="00C73D76" w:rsidP="007D4497">
            <w:pPr>
              <w:spacing w:after="0"/>
            </w:pPr>
          </w:p>
          <w:p w:rsidR="00C73D76" w:rsidRDefault="00C73D76" w:rsidP="007D4497">
            <w:pPr>
              <w:spacing w:after="0"/>
            </w:pPr>
          </w:p>
          <w:p w:rsidR="006474E8" w:rsidRDefault="006474E8" w:rsidP="007D4497">
            <w:pPr>
              <w:spacing w:after="0"/>
            </w:pPr>
          </w:p>
          <w:p w:rsidR="006474E8" w:rsidRDefault="006474E8" w:rsidP="007D4497">
            <w:pPr>
              <w:spacing w:after="0"/>
            </w:pPr>
          </w:p>
          <w:p w:rsidR="006474E8" w:rsidRDefault="006474E8" w:rsidP="007D4497">
            <w:pPr>
              <w:spacing w:after="0"/>
            </w:pPr>
          </w:p>
          <w:p w:rsidR="006474E8" w:rsidRDefault="006474E8" w:rsidP="007D4497">
            <w:pPr>
              <w:spacing w:after="0"/>
            </w:pPr>
          </w:p>
          <w:p w:rsidR="006474E8" w:rsidRDefault="006474E8" w:rsidP="007D4497">
            <w:pPr>
              <w:spacing w:after="0"/>
            </w:pPr>
          </w:p>
          <w:p w:rsidR="006474E8" w:rsidRDefault="006474E8" w:rsidP="007D4497">
            <w:pPr>
              <w:spacing w:after="0"/>
            </w:pPr>
          </w:p>
          <w:p w:rsidR="006474E8" w:rsidRDefault="006474E8" w:rsidP="007D4497">
            <w:pPr>
              <w:spacing w:after="0"/>
            </w:pPr>
          </w:p>
          <w:p w:rsidR="006474E8" w:rsidRDefault="006474E8" w:rsidP="007D4497">
            <w:pPr>
              <w:spacing w:after="0"/>
            </w:pPr>
          </w:p>
          <w:p w:rsidR="006474E8" w:rsidRDefault="006474E8" w:rsidP="007D4497">
            <w:pPr>
              <w:spacing w:after="0"/>
            </w:pPr>
          </w:p>
          <w:p w:rsidR="006474E8" w:rsidRDefault="006474E8" w:rsidP="007D4497">
            <w:pPr>
              <w:spacing w:after="0"/>
            </w:pPr>
          </w:p>
          <w:p w:rsidR="00C73D76" w:rsidRDefault="00C73D76" w:rsidP="007D4497">
            <w:pPr>
              <w:spacing w:after="0"/>
            </w:pPr>
          </w:p>
          <w:p w:rsidR="00C73D76" w:rsidRDefault="00C73D76" w:rsidP="007D4497">
            <w:pPr>
              <w:spacing w:after="0"/>
            </w:pPr>
          </w:p>
          <w:p w:rsidR="00C73D76" w:rsidRDefault="00C73D76" w:rsidP="007D4497">
            <w:pPr>
              <w:spacing w:after="0"/>
            </w:pPr>
          </w:p>
          <w:p w:rsidR="00C73D76" w:rsidRDefault="00C73D76" w:rsidP="007D4497">
            <w:pPr>
              <w:spacing w:after="0"/>
            </w:pPr>
          </w:p>
          <w:p w:rsidR="00C73D76" w:rsidRDefault="00C73D76" w:rsidP="007D4497">
            <w:pPr>
              <w:spacing w:after="0"/>
            </w:pPr>
          </w:p>
          <w:p w:rsidR="00C73D76" w:rsidRDefault="00C73D76" w:rsidP="007D4497">
            <w:pPr>
              <w:spacing w:after="0"/>
            </w:pPr>
          </w:p>
          <w:p w:rsidR="00C73D76" w:rsidRDefault="00C73D76" w:rsidP="007D4497">
            <w:pPr>
              <w:spacing w:after="0"/>
            </w:pPr>
          </w:p>
          <w:p w:rsidR="00C73D76" w:rsidRDefault="00C73D76" w:rsidP="007D4497">
            <w:pPr>
              <w:spacing w:after="0"/>
            </w:pPr>
          </w:p>
          <w:p w:rsidR="00C73D76" w:rsidRDefault="00C73D76" w:rsidP="007D4497">
            <w:pPr>
              <w:spacing w:after="0"/>
            </w:pPr>
          </w:p>
          <w:p w:rsidR="00C73D76" w:rsidRDefault="00C73D76" w:rsidP="007D4497">
            <w:pPr>
              <w:spacing w:after="0"/>
            </w:pPr>
          </w:p>
          <w:p w:rsidR="00C73D76" w:rsidRDefault="00C73D76" w:rsidP="007D4497">
            <w:pPr>
              <w:spacing w:after="0"/>
            </w:pPr>
          </w:p>
          <w:p w:rsidR="00C73D76" w:rsidRDefault="00C73D76" w:rsidP="007D4497">
            <w:pPr>
              <w:spacing w:after="0"/>
            </w:pPr>
          </w:p>
          <w:p w:rsidR="00C73D76" w:rsidRDefault="00C73D76" w:rsidP="007D4497">
            <w:pPr>
              <w:spacing w:after="0"/>
            </w:pPr>
          </w:p>
          <w:p w:rsidR="00C73D76" w:rsidRDefault="00C73D76" w:rsidP="007D4497">
            <w:pPr>
              <w:spacing w:after="0"/>
            </w:pPr>
          </w:p>
          <w:p w:rsidR="00C73D76" w:rsidRDefault="00C73D76" w:rsidP="007D4497">
            <w:pPr>
              <w:spacing w:after="0"/>
            </w:pPr>
            <w:r>
              <w:t>Clerk/FE</w:t>
            </w:r>
          </w:p>
          <w:p w:rsidR="00C73D76" w:rsidRDefault="00C73D76" w:rsidP="007D4497">
            <w:pPr>
              <w:spacing w:after="0"/>
            </w:pPr>
          </w:p>
          <w:p w:rsidR="00C73D76" w:rsidRDefault="00C73D76" w:rsidP="007D4497">
            <w:pPr>
              <w:spacing w:after="0"/>
            </w:pPr>
          </w:p>
          <w:p w:rsidR="00C73D76" w:rsidRDefault="00C73D76" w:rsidP="007D4497">
            <w:pPr>
              <w:spacing w:after="0"/>
            </w:pPr>
          </w:p>
          <w:p w:rsidR="00C73D76" w:rsidRDefault="00C73D76" w:rsidP="007D4497">
            <w:pPr>
              <w:spacing w:after="0"/>
            </w:pPr>
          </w:p>
          <w:p w:rsidR="00C73D76" w:rsidRDefault="00C73D76" w:rsidP="007D4497">
            <w:pPr>
              <w:spacing w:after="0"/>
            </w:pPr>
            <w:r>
              <w:t>Clerk</w:t>
            </w:r>
          </w:p>
          <w:p w:rsidR="00C73D76" w:rsidRDefault="00C73D76" w:rsidP="007D4497">
            <w:pPr>
              <w:spacing w:after="0"/>
            </w:pPr>
          </w:p>
          <w:p w:rsidR="00C73D76" w:rsidRDefault="00C73D76" w:rsidP="007D4497">
            <w:pPr>
              <w:spacing w:after="0"/>
            </w:pPr>
          </w:p>
          <w:p w:rsidR="00C73D76" w:rsidRDefault="00C73D76" w:rsidP="007D4497">
            <w:pPr>
              <w:spacing w:after="0"/>
            </w:pPr>
          </w:p>
          <w:p w:rsidR="00C73D76" w:rsidRDefault="00C73D76" w:rsidP="007D4497">
            <w:pPr>
              <w:spacing w:after="0"/>
            </w:pPr>
          </w:p>
          <w:p w:rsidR="00C73D76" w:rsidRDefault="00C73D76" w:rsidP="007D4497">
            <w:pPr>
              <w:spacing w:after="0"/>
            </w:pPr>
            <w:r>
              <w:t>FE</w:t>
            </w:r>
          </w:p>
          <w:p w:rsidR="00C73D76" w:rsidRDefault="00C73D76" w:rsidP="007D4497">
            <w:pPr>
              <w:spacing w:after="0"/>
            </w:pPr>
          </w:p>
          <w:p w:rsidR="00C73D76" w:rsidRDefault="00C73D76" w:rsidP="007D4497">
            <w:pPr>
              <w:spacing w:after="0"/>
            </w:pPr>
          </w:p>
          <w:p w:rsidR="00C73D76" w:rsidRDefault="00C73D76" w:rsidP="007D4497">
            <w:pPr>
              <w:spacing w:after="0"/>
            </w:pPr>
            <w:r>
              <w:t>Clerk</w:t>
            </w:r>
          </w:p>
          <w:p w:rsidR="00045E50" w:rsidRDefault="00045E50" w:rsidP="007D4497">
            <w:pPr>
              <w:spacing w:after="0"/>
            </w:pPr>
          </w:p>
          <w:p w:rsidR="00045E50" w:rsidRDefault="00045E50" w:rsidP="007D4497">
            <w:pPr>
              <w:spacing w:after="0"/>
            </w:pPr>
          </w:p>
          <w:p w:rsidR="00045E50" w:rsidRDefault="00045E50" w:rsidP="007D4497">
            <w:pPr>
              <w:spacing w:after="0"/>
            </w:pPr>
          </w:p>
          <w:p w:rsidR="00045E50" w:rsidRDefault="00045E50" w:rsidP="007D4497">
            <w:pPr>
              <w:spacing w:after="0"/>
            </w:pPr>
            <w:r>
              <w:t>Clerk</w:t>
            </w:r>
          </w:p>
          <w:p w:rsidR="00045E50" w:rsidRDefault="00045E50" w:rsidP="007D4497">
            <w:pPr>
              <w:spacing w:after="0"/>
            </w:pPr>
          </w:p>
          <w:p w:rsidR="00045E50" w:rsidRDefault="00045E50" w:rsidP="007D4497">
            <w:pPr>
              <w:spacing w:after="0"/>
            </w:pPr>
          </w:p>
          <w:p w:rsidR="00045E50" w:rsidRDefault="00045E50" w:rsidP="007D4497">
            <w:pPr>
              <w:spacing w:after="0"/>
            </w:pPr>
          </w:p>
          <w:p w:rsidR="00045E50" w:rsidRDefault="00045E50" w:rsidP="007D4497">
            <w:pPr>
              <w:spacing w:after="0"/>
            </w:pPr>
            <w:r>
              <w:t>Clerk/FE/</w:t>
            </w:r>
          </w:p>
          <w:p w:rsidR="00045E50" w:rsidRDefault="00045E50" w:rsidP="007D4497">
            <w:pPr>
              <w:spacing w:after="0"/>
            </w:pPr>
            <w:r>
              <w:t>AM</w:t>
            </w:r>
          </w:p>
          <w:p w:rsidR="00045E50" w:rsidRDefault="00045E50" w:rsidP="007D4497">
            <w:pPr>
              <w:spacing w:after="0"/>
            </w:pPr>
          </w:p>
          <w:p w:rsidR="00045E50" w:rsidRDefault="00045E50" w:rsidP="007D4497">
            <w:pPr>
              <w:spacing w:after="0"/>
            </w:pPr>
          </w:p>
          <w:p w:rsidR="00045E50" w:rsidRDefault="00045E50" w:rsidP="007D4497">
            <w:pPr>
              <w:spacing w:after="0"/>
            </w:pPr>
          </w:p>
          <w:p w:rsidR="00045E50" w:rsidRDefault="00045E50" w:rsidP="007D4497">
            <w:pPr>
              <w:spacing w:after="0"/>
            </w:pPr>
          </w:p>
          <w:p w:rsidR="00045E50" w:rsidRDefault="00045E50" w:rsidP="007D4497">
            <w:pPr>
              <w:spacing w:after="0"/>
            </w:pPr>
          </w:p>
          <w:p w:rsidR="00045E50" w:rsidRDefault="00045E50" w:rsidP="007D4497">
            <w:pPr>
              <w:spacing w:after="0"/>
            </w:pPr>
          </w:p>
          <w:p w:rsidR="00045E50" w:rsidRDefault="00045E50" w:rsidP="007D4497">
            <w:pPr>
              <w:spacing w:after="0"/>
            </w:pPr>
          </w:p>
          <w:p w:rsidR="00045E50" w:rsidRDefault="00045E50" w:rsidP="007D4497">
            <w:pPr>
              <w:spacing w:after="0"/>
            </w:pPr>
          </w:p>
          <w:p w:rsidR="00045E50" w:rsidRDefault="00045E50" w:rsidP="007D4497">
            <w:pPr>
              <w:spacing w:after="0"/>
            </w:pPr>
          </w:p>
          <w:p w:rsidR="00045E50" w:rsidRDefault="00045E50" w:rsidP="007D4497">
            <w:pPr>
              <w:spacing w:after="0"/>
            </w:pPr>
          </w:p>
          <w:p w:rsidR="00045E50" w:rsidRDefault="00045E50" w:rsidP="007D4497">
            <w:pPr>
              <w:spacing w:after="0"/>
            </w:pPr>
          </w:p>
          <w:p w:rsidR="00045E50" w:rsidRDefault="00045E50" w:rsidP="007D4497">
            <w:pPr>
              <w:spacing w:after="0"/>
            </w:pPr>
            <w:r>
              <w:t>Clerk</w:t>
            </w:r>
          </w:p>
          <w:p w:rsidR="00045E50" w:rsidRDefault="00045E50" w:rsidP="007D4497">
            <w:pPr>
              <w:spacing w:after="0"/>
            </w:pPr>
          </w:p>
          <w:p w:rsidR="00045E50" w:rsidRDefault="00045E50" w:rsidP="007D4497">
            <w:pPr>
              <w:spacing w:after="0"/>
            </w:pPr>
          </w:p>
          <w:p w:rsidR="00045E50" w:rsidRDefault="00045E50" w:rsidP="007D4497">
            <w:pPr>
              <w:spacing w:after="0"/>
            </w:pPr>
          </w:p>
          <w:p w:rsidR="00045E50" w:rsidRDefault="00045E50" w:rsidP="007D4497">
            <w:pPr>
              <w:spacing w:after="0"/>
            </w:pPr>
          </w:p>
          <w:p w:rsidR="00045E50" w:rsidRDefault="00045E50" w:rsidP="007D4497">
            <w:pPr>
              <w:spacing w:after="0"/>
            </w:pPr>
          </w:p>
          <w:p w:rsidR="00045E50" w:rsidRDefault="00045E50" w:rsidP="007D4497">
            <w:pPr>
              <w:spacing w:after="0"/>
            </w:pPr>
            <w:r>
              <w:t>Clerk/AJ</w:t>
            </w:r>
          </w:p>
          <w:p w:rsidR="00045E50" w:rsidRDefault="00045E50" w:rsidP="007D4497">
            <w:pPr>
              <w:spacing w:after="0"/>
            </w:pPr>
          </w:p>
          <w:p w:rsidR="00045E50" w:rsidRDefault="00045E50" w:rsidP="007D4497">
            <w:pPr>
              <w:spacing w:after="0"/>
            </w:pPr>
          </w:p>
          <w:p w:rsidR="00045E50" w:rsidRDefault="00045E50" w:rsidP="007D4497">
            <w:pPr>
              <w:spacing w:after="0"/>
            </w:pPr>
          </w:p>
          <w:p w:rsidR="00045E50" w:rsidRDefault="00045E50" w:rsidP="007D4497">
            <w:pPr>
              <w:spacing w:after="0"/>
            </w:pPr>
          </w:p>
          <w:p w:rsidR="00045E50" w:rsidRDefault="00045E50" w:rsidP="007D4497">
            <w:pPr>
              <w:spacing w:after="0"/>
            </w:pPr>
          </w:p>
          <w:p w:rsidR="00045E50" w:rsidRDefault="00045E50" w:rsidP="007D4497">
            <w:pPr>
              <w:spacing w:after="0"/>
            </w:pPr>
          </w:p>
          <w:p w:rsidR="00045E50" w:rsidRDefault="00045E50" w:rsidP="007D4497">
            <w:pPr>
              <w:spacing w:after="0"/>
            </w:pPr>
          </w:p>
          <w:p w:rsidR="00045E50" w:rsidRDefault="00045E50" w:rsidP="007D4497">
            <w:pPr>
              <w:spacing w:after="0"/>
            </w:pPr>
          </w:p>
          <w:p w:rsidR="00045E50" w:rsidRDefault="00045E50" w:rsidP="007D4497">
            <w:pPr>
              <w:spacing w:after="0"/>
            </w:pPr>
            <w:r>
              <w:t>Clerk</w:t>
            </w:r>
          </w:p>
          <w:p w:rsidR="00045E50" w:rsidRDefault="00045E50" w:rsidP="007D4497">
            <w:pPr>
              <w:spacing w:after="0"/>
            </w:pPr>
          </w:p>
          <w:p w:rsidR="00045E50" w:rsidRDefault="00045E50" w:rsidP="007D4497">
            <w:pPr>
              <w:spacing w:after="0"/>
            </w:pPr>
          </w:p>
          <w:p w:rsidR="00045E50" w:rsidRDefault="00045E50" w:rsidP="007D4497">
            <w:pPr>
              <w:spacing w:after="0"/>
            </w:pPr>
          </w:p>
          <w:p w:rsidR="00045E50" w:rsidRDefault="00045E50" w:rsidP="007D4497">
            <w:pPr>
              <w:spacing w:after="0"/>
            </w:pPr>
          </w:p>
          <w:p w:rsidR="00045E50" w:rsidRDefault="00045E50" w:rsidP="007D4497">
            <w:pPr>
              <w:spacing w:after="0"/>
            </w:pPr>
          </w:p>
          <w:p w:rsidR="00045E50" w:rsidRDefault="00045E50" w:rsidP="007D4497">
            <w:pPr>
              <w:spacing w:after="0"/>
            </w:pPr>
          </w:p>
          <w:p w:rsidR="00045E50" w:rsidRDefault="00045E50" w:rsidP="007D4497">
            <w:pPr>
              <w:spacing w:after="0"/>
            </w:pPr>
          </w:p>
          <w:p w:rsidR="00045E50" w:rsidRDefault="00045E50" w:rsidP="007D4497">
            <w:pPr>
              <w:spacing w:after="0"/>
            </w:pPr>
            <w:r>
              <w:t>FE</w:t>
            </w:r>
          </w:p>
          <w:p w:rsidR="00045E50" w:rsidRDefault="00045E50" w:rsidP="007D4497">
            <w:pPr>
              <w:spacing w:after="0"/>
            </w:pPr>
          </w:p>
          <w:p w:rsidR="00045E50" w:rsidRDefault="00045E50" w:rsidP="007D4497">
            <w:pPr>
              <w:spacing w:after="0"/>
            </w:pPr>
          </w:p>
          <w:p w:rsidR="00045E50" w:rsidRDefault="00045E50" w:rsidP="007D4497">
            <w:pPr>
              <w:spacing w:after="0"/>
            </w:pPr>
          </w:p>
          <w:p w:rsidR="00045E50" w:rsidRDefault="00045E50" w:rsidP="007D4497">
            <w:pPr>
              <w:spacing w:after="0"/>
            </w:pPr>
          </w:p>
          <w:p w:rsidR="00045E50" w:rsidRDefault="00045E50" w:rsidP="007D4497">
            <w:pPr>
              <w:spacing w:after="0"/>
            </w:pPr>
            <w:r>
              <w:t>Clerk</w:t>
            </w:r>
          </w:p>
          <w:p w:rsidR="00045E50" w:rsidRDefault="00045E50" w:rsidP="007D4497">
            <w:pPr>
              <w:spacing w:after="0"/>
            </w:pPr>
          </w:p>
          <w:p w:rsidR="00045E50" w:rsidRDefault="00045E50" w:rsidP="007D4497">
            <w:pPr>
              <w:spacing w:after="0"/>
            </w:pPr>
          </w:p>
          <w:p w:rsidR="00045E50" w:rsidRDefault="00045E50" w:rsidP="007D4497">
            <w:pPr>
              <w:spacing w:after="0"/>
            </w:pPr>
          </w:p>
          <w:p w:rsidR="00045E50" w:rsidRPr="008F619C" w:rsidRDefault="00045E50" w:rsidP="007D4497">
            <w:pPr>
              <w:spacing w:after="0"/>
            </w:pPr>
            <w:r>
              <w:t>Clerk</w:t>
            </w:r>
          </w:p>
        </w:tc>
      </w:tr>
      <w:tr w:rsidR="003A43C1" w:rsidTr="00FE51BE">
        <w:trPr>
          <w:trHeight w:val="20"/>
        </w:trPr>
        <w:tc>
          <w:tcPr>
            <w:tcW w:w="1101" w:type="dxa"/>
            <w:tcBorders>
              <w:right w:val="single" w:sz="4" w:space="0" w:color="auto"/>
            </w:tcBorders>
          </w:tcPr>
          <w:p w:rsidR="00C81749" w:rsidRDefault="00C81749" w:rsidP="00C17C5B">
            <w:pPr>
              <w:rPr>
                <w:b/>
              </w:rPr>
            </w:pPr>
          </w:p>
          <w:p w:rsidR="00C81749" w:rsidRDefault="00C81749" w:rsidP="00C17C5B">
            <w:pPr>
              <w:rPr>
                <w:b/>
              </w:rPr>
            </w:pPr>
          </w:p>
          <w:p w:rsidR="00C81749" w:rsidRDefault="00C81749" w:rsidP="00C17C5B">
            <w:pPr>
              <w:rPr>
                <w:b/>
              </w:rPr>
            </w:pPr>
          </w:p>
          <w:p w:rsidR="00C81749" w:rsidRDefault="00C81749" w:rsidP="00C17C5B">
            <w:pPr>
              <w:rPr>
                <w:b/>
              </w:rPr>
            </w:pPr>
          </w:p>
          <w:p w:rsidR="00C81749" w:rsidRDefault="00C81749" w:rsidP="00C17C5B">
            <w:pPr>
              <w:rPr>
                <w:b/>
              </w:rPr>
            </w:pPr>
          </w:p>
          <w:p w:rsidR="00C81749" w:rsidRDefault="00C81749" w:rsidP="00C17C5B">
            <w:pPr>
              <w:rPr>
                <w:b/>
              </w:rPr>
            </w:pPr>
          </w:p>
          <w:p w:rsidR="003A43C1" w:rsidRPr="00A377FB" w:rsidRDefault="003A43C1" w:rsidP="00C81749">
            <w:pPr>
              <w:spacing w:after="120"/>
              <w:rPr>
                <w:b/>
              </w:rPr>
            </w:pPr>
          </w:p>
        </w:tc>
        <w:tc>
          <w:tcPr>
            <w:tcW w:w="8930" w:type="dxa"/>
            <w:tcBorders>
              <w:left w:val="single" w:sz="4" w:space="0" w:color="auto"/>
              <w:right w:val="single" w:sz="4" w:space="0" w:color="auto"/>
            </w:tcBorders>
          </w:tcPr>
          <w:p w:rsidR="00191182" w:rsidRPr="00F736D7" w:rsidRDefault="00191182" w:rsidP="00FE5D40">
            <w:pPr>
              <w:tabs>
                <w:tab w:val="left" w:pos="2070"/>
              </w:tabs>
              <w:spacing w:after="0"/>
              <w:rPr>
                <w:b/>
                <w:bCs/>
              </w:rPr>
            </w:pPr>
          </w:p>
        </w:tc>
        <w:tc>
          <w:tcPr>
            <w:tcW w:w="1507" w:type="dxa"/>
            <w:tcBorders>
              <w:left w:val="single" w:sz="4" w:space="0" w:color="auto"/>
            </w:tcBorders>
          </w:tcPr>
          <w:p w:rsidR="007B7F04" w:rsidRPr="00A377FB" w:rsidRDefault="007B7F04" w:rsidP="00EB7A00">
            <w:pPr>
              <w:spacing w:after="0"/>
            </w:pPr>
          </w:p>
        </w:tc>
      </w:tr>
      <w:tr w:rsidR="00C81749" w:rsidTr="00FE51BE">
        <w:trPr>
          <w:trHeight w:val="20"/>
        </w:trPr>
        <w:tc>
          <w:tcPr>
            <w:tcW w:w="1101" w:type="dxa"/>
            <w:tcBorders>
              <w:right w:val="single" w:sz="4" w:space="0" w:color="auto"/>
            </w:tcBorders>
          </w:tcPr>
          <w:p w:rsidR="00194796" w:rsidRPr="00C17C5B" w:rsidRDefault="00194796" w:rsidP="00C81749">
            <w:pPr>
              <w:spacing w:after="0"/>
              <w:rPr>
                <w:b/>
              </w:rPr>
            </w:pPr>
          </w:p>
        </w:tc>
        <w:tc>
          <w:tcPr>
            <w:tcW w:w="8930" w:type="dxa"/>
            <w:tcBorders>
              <w:left w:val="single" w:sz="4" w:space="0" w:color="auto"/>
              <w:right w:val="single" w:sz="4" w:space="0" w:color="auto"/>
            </w:tcBorders>
          </w:tcPr>
          <w:p w:rsidR="00E26962" w:rsidRPr="00194796" w:rsidRDefault="00E26962" w:rsidP="00C31477">
            <w:pPr>
              <w:tabs>
                <w:tab w:val="left" w:pos="1290"/>
              </w:tabs>
              <w:rPr>
                <w:bCs/>
              </w:rPr>
            </w:pPr>
          </w:p>
        </w:tc>
        <w:tc>
          <w:tcPr>
            <w:tcW w:w="1507" w:type="dxa"/>
            <w:tcBorders>
              <w:left w:val="single" w:sz="4" w:space="0" w:color="auto"/>
            </w:tcBorders>
          </w:tcPr>
          <w:p w:rsidR="00782EB5" w:rsidRPr="00A377FB" w:rsidRDefault="00782EB5" w:rsidP="00C81749"/>
        </w:tc>
      </w:tr>
      <w:tr w:rsidR="00C81749" w:rsidTr="00FE51BE">
        <w:trPr>
          <w:trHeight w:val="5443"/>
        </w:trPr>
        <w:tc>
          <w:tcPr>
            <w:tcW w:w="1101" w:type="dxa"/>
            <w:tcBorders>
              <w:right w:val="single" w:sz="4" w:space="0" w:color="auto"/>
            </w:tcBorders>
            <w:shd w:val="clear" w:color="auto" w:fill="auto"/>
          </w:tcPr>
          <w:p w:rsidR="00C81749" w:rsidRPr="00C17C5B" w:rsidRDefault="00C81749" w:rsidP="00C81749">
            <w:pPr>
              <w:spacing w:after="0"/>
              <w:rPr>
                <w:b/>
              </w:rPr>
            </w:pPr>
          </w:p>
        </w:tc>
        <w:tc>
          <w:tcPr>
            <w:tcW w:w="8930" w:type="dxa"/>
            <w:tcBorders>
              <w:left w:val="single" w:sz="4" w:space="0" w:color="auto"/>
              <w:right w:val="single" w:sz="4" w:space="0" w:color="auto"/>
            </w:tcBorders>
            <w:shd w:val="clear" w:color="auto" w:fill="auto"/>
          </w:tcPr>
          <w:p w:rsidR="00E26962" w:rsidRPr="00A36C4C" w:rsidRDefault="00E26962" w:rsidP="00B8455E">
            <w:pPr>
              <w:spacing w:after="0"/>
              <w:rPr>
                <w:bCs/>
              </w:rPr>
            </w:pPr>
          </w:p>
        </w:tc>
        <w:tc>
          <w:tcPr>
            <w:tcW w:w="1507" w:type="dxa"/>
            <w:tcBorders>
              <w:left w:val="single" w:sz="4" w:space="0" w:color="auto"/>
            </w:tcBorders>
            <w:shd w:val="clear" w:color="auto" w:fill="auto"/>
          </w:tcPr>
          <w:p w:rsidR="00C81749" w:rsidRPr="008F619C" w:rsidRDefault="00C81749" w:rsidP="00C81749"/>
        </w:tc>
      </w:tr>
      <w:tr w:rsidR="00C81749" w:rsidTr="00FE51BE">
        <w:trPr>
          <w:trHeight w:val="1876"/>
        </w:trPr>
        <w:tc>
          <w:tcPr>
            <w:tcW w:w="1101" w:type="dxa"/>
            <w:tcBorders>
              <w:right w:val="single" w:sz="4" w:space="0" w:color="auto"/>
            </w:tcBorders>
          </w:tcPr>
          <w:p w:rsidR="00F01E26" w:rsidRPr="00A377FB" w:rsidRDefault="00F01E26" w:rsidP="00C81749">
            <w:pPr>
              <w:spacing w:after="240"/>
              <w:rPr>
                <w:b/>
              </w:rPr>
            </w:pPr>
          </w:p>
        </w:tc>
        <w:tc>
          <w:tcPr>
            <w:tcW w:w="8930" w:type="dxa"/>
            <w:tcBorders>
              <w:left w:val="single" w:sz="4" w:space="0" w:color="auto"/>
              <w:right w:val="single" w:sz="4" w:space="0" w:color="auto"/>
            </w:tcBorders>
          </w:tcPr>
          <w:p w:rsidR="00C81749" w:rsidRPr="00EA0757" w:rsidRDefault="00C81749" w:rsidP="00EA0757">
            <w:pPr>
              <w:tabs>
                <w:tab w:val="left" w:pos="2745"/>
              </w:tabs>
            </w:pPr>
          </w:p>
        </w:tc>
        <w:tc>
          <w:tcPr>
            <w:tcW w:w="1507" w:type="dxa"/>
            <w:tcBorders>
              <w:left w:val="single" w:sz="4" w:space="0" w:color="auto"/>
            </w:tcBorders>
          </w:tcPr>
          <w:p w:rsidR="00C81749" w:rsidRPr="008F619C" w:rsidRDefault="00C81749" w:rsidP="00C81749"/>
        </w:tc>
      </w:tr>
    </w:tbl>
    <w:p w:rsidR="000953FC" w:rsidRDefault="000953FC"/>
    <w:sectPr w:rsidR="000953FC" w:rsidSect="003A43C1">
      <w:headerReference w:type="even" r:id="rId8"/>
      <w:headerReference w:type="default" r:id="rId9"/>
      <w:footerReference w:type="default" r:id="rId10"/>
      <w:headerReference w:type="first" r:id="rId1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0528" w:rsidRDefault="00210528" w:rsidP="003A43C1">
      <w:pPr>
        <w:spacing w:after="0" w:line="240" w:lineRule="auto"/>
      </w:pPr>
      <w:r>
        <w:separator/>
      </w:r>
    </w:p>
  </w:endnote>
  <w:endnote w:type="continuationSeparator" w:id="1">
    <w:p w:rsidR="00210528" w:rsidRDefault="00210528" w:rsidP="003A43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B65" w:rsidRDefault="00D45C65">
    <w:pPr>
      <w:pStyle w:val="Footer"/>
    </w:pPr>
    <w:r>
      <w:fldChar w:fldCharType="begin"/>
    </w:r>
    <w:r w:rsidR="00C94B65">
      <w:instrText xml:space="preserve"> PAGE   \* MERGEFORMAT </w:instrText>
    </w:r>
    <w:r>
      <w:fldChar w:fldCharType="separate"/>
    </w:r>
    <w:r w:rsidR="00191323">
      <w:rPr>
        <w:noProof/>
      </w:rPr>
      <w:t>6</w:t>
    </w:r>
    <w:r>
      <w:fldChar w:fldCharType="end"/>
    </w:r>
  </w:p>
  <w:p w:rsidR="00C94B65" w:rsidRDefault="00C94B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0528" w:rsidRDefault="00210528" w:rsidP="003A43C1">
      <w:pPr>
        <w:spacing w:after="0" w:line="240" w:lineRule="auto"/>
      </w:pPr>
      <w:r>
        <w:separator/>
      </w:r>
    </w:p>
  </w:footnote>
  <w:footnote w:type="continuationSeparator" w:id="1">
    <w:p w:rsidR="00210528" w:rsidRDefault="00210528" w:rsidP="003A43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150" w:rsidRDefault="0085215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715" w:rsidRPr="0054050B" w:rsidRDefault="00FC0715" w:rsidP="00FC0715">
    <w:pPr>
      <w:jc w:val="center"/>
      <w:rPr>
        <w:rFonts w:ascii="Arial" w:hAnsi="Arial" w:cs="Arial"/>
        <w:sz w:val="28"/>
        <w:szCs w:val="28"/>
      </w:rPr>
    </w:pPr>
    <w:r w:rsidRPr="0054050B">
      <w:rPr>
        <w:rFonts w:ascii="Arial" w:hAnsi="Arial" w:cs="Arial"/>
        <w:sz w:val="28"/>
        <w:szCs w:val="28"/>
      </w:rPr>
      <w:t>MINUTES OF NORTHWOLD PARISH COUNCIL MEETING HELD AT THE VILLAGE HALL</w:t>
    </w:r>
    <w:r>
      <w:rPr>
        <w:rFonts w:ascii="Arial" w:hAnsi="Arial" w:cs="Arial"/>
        <w:sz w:val="28"/>
        <w:szCs w:val="28"/>
      </w:rPr>
      <w:t xml:space="preserve"> ON</w:t>
    </w:r>
  </w:p>
  <w:p w:rsidR="006C0508" w:rsidRPr="003A43C1" w:rsidRDefault="000312F2" w:rsidP="00FC0715">
    <w:pPr>
      <w:pStyle w:val="NoSpacing"/>
      <w:jc w:val="center"/>
      <w:rPr>
        <w:b/>
        <w:sz w:val="20"/>
        <w:szCs w:val="20"/>
      </w:rPr>
    </w:pPr>
    <w:r>
      <w:rPr>
        <w:rFonts w:ascii="Arial" w:hAnsi="Arial" w:cs="Arial"/>
        <w:sz w:val="28"/>
        <w:szCs w:val="28"/>
      </w:rPr>
      <w:t>Tuesday 6</w:t>
    </w:r>
    <w:r w:rsidRPr="000312F2">
      <w:rPr>
        <w:rFonts w:ascii="Arial" w:hAnsi="Arial" w:cs="Arial"/>
        <w:sz w:val="28"/>
        <w:szCs w:val="28"/>
        <w:vertAlign w:val="superscript"/>
      </w:rPr>
      <w:t>th</w:t>
    </w:r>
    <w:r>
      <w:rPr>
        <w:rFonts w:ascii="Arial" w:hAnsi="Arial" w:cs="Arial"/>
        <w:sz w:val="28"/>
        <w:szCs w:val="28"/>
      </w:rPr>
      <w:t xml:space="preserve"> October</w:t>
    </w:r>
    <w:r w:rsidR="00643DD9">
      <w:rPr>
        <w:rFonts w:ascii="Arial" w:hAnsi="Arial" w:cs="Arial"/>
        <w:sz w:val="28"/>
        <w:szCs w:val="28"/>
      </w:rPr>
      <w:t xml:space="preserve"> 2015</w:t>
    </w:r>
    <w:r w:rsidR="00FC0715">
      <w:rPr>
        <w:rFonts w:ascii="Arial" w:hAnsi="Arial" w:cs="Arial"/>
        <w:sz w:val="28"/>
        <w:szCs w:val="28"/>
      </w:rPr>
      <w:t xml:space="preserve"> at 7:30pm</w:t>
    </w:r>
  </w:p>
  <w:p w:rsidR="00C94B65" w:rsidRDefault="00C94B6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150" w:rsidRDefault="008521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1434"/>
    <w:multiLevelType w:val="hybridMultilevel"/>
    <w:tmpl w:val="5754B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DA3144"/>
    <w:multiLevelType w:val="hybridMultilevel"/>
    <w:tmpl w:val="7C0E8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F620E5"/>
    <w:multiLevelType w:val="hybridMultilevel"/>
    <w:tmpl w:val="3C108A9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1D0926C2"/>
    <w:multiLevelType w:val="hybridMultilevel"/>
    <w:tmpl w:val="9E6C34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0DC30EA"/>
    <w:multiLevelType w:val="multilevel"/>
    <w:tmpl w:val="8FFC2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15E0711"/>
    <w:multiLevelType w:val="hybridMultilevel"/>
    <w:tmpl w:val="8DEAE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6741AA7"/>
    <w:multiLevelType w:val="hybridMultilevel"/>
    <w:tmpl w:val="80B419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527402CB"/>
    <w:multiLevelType w:val="hybridMultilevel"/>
    <w:tmpl w:val="67D02EFC"/>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E343FEF"/>
    <w:multiLevelType w:val="hybridMultilevel"/>
    <w:tmpl w:val="EC7CD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C024B17"/>
    <w:multiLevelType w:val="multilevel"/>
    <w:tmpl w:val="8FFC2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E8529BA"/>
    <w:multiLevelType w:val="hybridMultilevel"/>
    <w:tmpl w:val="1CD43A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FAF6C8F"/>
    <w:multiLevelType w:val="multilevel"/>
    <w:tmpl w:val="8FFC2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24A6158"/>
    <w:multiLevelType w:val="hybridMultilevel"/>
    <w:tmpl w:val="8F2AB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E2940B8"/>
    <w:multiLevelType w:val="hybridMultilevel"/>
    <w:tmpl w:val="FE2A2F16"/>
    <w:lvl w:ilvl="0" w:tplc="3A8EAA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1"/>
  </w:num>
  <w:num w:numId="5">
    <w:abstractNumId w:val="10"/>
  </w:num>
  <w:num w:numId="6">
    <w:abstractNumId w:val="4"/>
  </w:num>
  <w:num w:numId="7">
    <w:abstractNumId w:val="12"/>
  </w:num>
  <w:num w:numId="8">
    <w:abstractNumId w:val="13"/>
  </w:num>
  <w:num w:numId="9">
    <w:abstractNumId w:val="11"/>
  </w:num>
  <w:num w:numId="10">
    <w:abstractNumId w:val="9"/>
  </w:num>
  <w:num w:numId="11">
    <w:abstractNumId w:val="5"/>
  </w:num>
  <w:num w:numId="12">
    <w:abstractNumId w:val="8"/>
  </w:num>
  <w:num w:numId="13">
    <w:abstractNumId w:val="0"/>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characterSpacingControl w:val="doNotCompress"/>
  <w:hdrShapeDefaults>
    <o:shapedefaults v:ext="edit" spidmax="15362"/>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A43C1"/>
    <w:rsid w:val="00003BDC"/>
    <w:rsid w:val="00004BBE"/>
    <w:rsid w:val="00006EC9"/>
    <w:rsid w:val="00013633"/>
    <w:rsid w:val="00021AA4"/>
    <w:rsid w:val="000312F2"/>
    <w:rsid w:val="000316ED"/>
    <w:rsid w:val="00041363"/>
    <w:rsid w:val="00045E50"/>
    <w:rsid w:val="00050240"/>
    <w:rsid w:val="00053129"/>
    <w:rsid w:val="00055E93"/>
    <w:rsid w:val="000579CE"/>
    <w:rsid w:val="00066565"/>
    <w:rsid w:val="000665EE"/>
    <w:rsid w:val="0006794E"/>
    <w:rsid w:val="000715CE"/>
    <w:rsid w:val="000718E3"/>
    <w:rsid w:val="00072D58"/>
    <w:rsid w:val="00082396"/>
    <w:rsid w:val="00084130"/>
    <w:rsid w:val="0008477F"/>
    <w:rsid w:val="000869DB"/>
    <w:rsid w:val="000953FC"/>
    <w:rsid w:val="00096D0C"/>
    <w:rsid w:val="000A11DC"/>
    <w:rsid w:val="000A175C"/>
    <w:rsid w:val="000A586B"/>
    <w:rsid w:val="000A6745"/>
    <w:rsid w:val="000A6872"/>
    <w:rsid w:val="000C01A6"/>
    <w:rsid w:val="000C231E"/>
    <w:rsid w:val="000C2F26"/>
    <w:rsid w:val="000C69D4"/>
    <w:rsid w:val="000E3BA4"/>
    <w:rsid w:val="000E700A"/>
    <w:rsid w:val="000E7617"/>
    <w:rsid w:val="000F310A"/>
    <w:rsid w:val="000F5B4F"/>
    <w:rsid w:val="000F6688"/>
    <w:rsid w:val="001023C6"/>
    <w:rsid w:val="0010502D"/>
    <w:rsid w:val="00107950"/>
    <w:rsid w:val="00116BAD"/>
    <w:rsid w:val="00126440"/>
    <w:rsid w:val="00154779"/>
    <w:rsid w:val="0015549C"/>
    <w:rsid w:val="00155B5A"/>
    <w:rsid w:val="001565EA"/>
    <w:rsid w:val="0016527B"/>
    <w:rsid w:val="001675B0"/>
    <w:rsid w:val="0017671B"/>
    <w:rsid w:val="001828C5"/>
    <w:rsid w:val="00182982"/>
    <w:rsid w:val="00191182"/>
    <w:rsid w:val="00191323"/>
    <w:rsid w:val="00194796"/>
    <w:rsid w:val="001970F0"/>
    <w:rsid w:val="001A3443"/>
    <w:rsid w:val="001A58B5"/>
    <w:rsid w:val="001A681E"/>
    <w:rsid w:val="001B1B43"/>
    <w:rsid w:val="001B5428"/>
    <w:rsid w:val="001B55C4"/>
    <w:rsid w:val="001B62F0"/>
    <w:rsid w:val="001C3913"/>
    <w:rsid w:val="001D420F"/>
    <w:rsid w:val="001D4FE3"/>
    <w:rsid w:val="001E4138"/>
    <w:rsid w:val="001E798A"/>
    <w:rsid w:val="001F0908"/>
    <w:rsid w:val="001F1A8A"/>
    <w:rsid w:val="00205EC7"/>
    <w:rsid w:val="00206E98"/>
    <w:rsid w:val="00210528"/>
    <w:rsid w:val="0021479D"/>
    <w:rsid w:val="00220B21"/>
    <w:rsid w:val="002221CC"/>
    <w:rsid w:val="00222E0C"/>
    <w:rsid w:val="002255E8"/>
    <w:rsid w:val="00225610"/>
    <w:rsid w:val="002327B3"/>
    <w:rsid w:val="00232C47"/>
    <w:rsid w:val="00233E8E"/>
    <w:rsid w:val="00242D51"/>
    <w:rsid w:val="00254FB0"/>
    <w:rsid w:val="00262BA4"/>
    <w:rsid w:val="0026543A"/>
    <w:rsid w:val="00272BE3"/>
    <w:rsid w:val="0027328D"/>
    <w:rsid w:val="00277456"/>
    <w:rsid w:val="002810A8"/>
    <w:rsid w:val="00284277"/>
    <w:rsid w:val="00287ADF"/>
    <w:rsid w:val="002911F0"/>
    <w:rsid w:val="002925D7"/>
    <w:rsid w:val="002937CB"/>
    <w:rsid w:val="00295AE0"/>
    <w:rsid w:val="002A7588"/>
    <w:rsid w:val="002B78FE"/>
    <w:rsid w:val="002D4172"/>
    <w:rsid w:val="002D511C"/>
    <w:rsid w:val="002D5301"/>
    <w:rsid w:val="002D5ADC"/>
    <w:rsid w:val="002E1E2D"/>
    <w:rsid w:val="002E334A"/>
    <w:rsid w:val="002F4F48"/>
    <w:rsid w:val="002F612E"/>
    <w:rsid w:val="002F6F82"/>
    <w:rsid w:val="002F7B66"/>
    <w:rsid w:val="00300351"/>
    <w:rsid w:val="00300A99"/>
    <w:rsid w:val="00301940"/>
    <w:rsid w:val="003040F3"/>
    <w:rsid w:val="00304541"/>
    <w:rsid w:val="00312654"/>
    <w:rsid w:val="00313583"/>
    <w:rsid w:val="003147B7"/>
    <w:rsid w:val="0032077A"/>
    <w:rsid w:val="00321786"/>
    <w:rsid w:val="00323B3A"/>
    <w:rsid w:val="00330AD8"/>
    <w:rsid w:val="00335979"/>
    <w:rsid w:val="0034000E"/>
    <w:rsid w:val="003550C6"/>
    <w:rsid w:val="003572B1"/>
    <w:rsid w:val="00365D36"/>
    <w:rsid w:val="00367470"/>
    <w:rsid w:val="00394AE5"/>
    <w:rsid w:val="003953EE"/>
    <w:rsid w:val="003A43C1"/>
    <w:rsid w:val="003A635C"/>
    <w:rsid w:val="003A71BE"/>
    <w:rsid w:val="003B3ABD"/>
    <w:rsid w:val="003B5041"/>
    <w:rsid w:val="003B6F91"/>
    <w:rsid w:val="003C6DA6"/>
    <w:rsid w:val="003D2C1D"/>
    <w:rsid w:val="003F5A1A"/>
    <w:rsid w:val="004060A9"/>
    <w:rsid w:val="0040679C"/>
    <w:rsid w:val="00413BDD"/>
    <w:rsid w:val="0041599D"/>
    <w:rsid w:val="004217CE"/>
    <w:rsid w:val="00423D71"/>
    <w:rsid w:val="00423E8F"/>
    <w:rsid w:val="00433593"/>
    <w:rsid w:val="00436AB8"/>
    <w:rsid w:val="004374AF"/>
    <w:rsid w:val="00441F13"/>
    <w:rsid w:val="00447CAA"/>
    <w:rsid w:val="004570C2"/>
    <w:rsid w:val="00461453"/>
    <w:rsid w:val="004647B6"/>
    <w:rsid w:val="0046614A"/>
    <w:rsid w:val="00480720"/>
    <w:rsid w:val="00481A2E"/>
    <w:rsid w:val="00486987"/>
    <w:rsid w:val="00492D0F"/>
    <w:rsid w:val="004A28A3"/>
    <w:rsid w:val="004B0422"/>
    <w:rsid w:val="004B3A58"/>
    <w:rsid w:val="004C47A6"/>
    <w:rsid w:val="004D0E78"/>
    <w:rsid w:val="004D4EB2"/>
    <w:rsid w:val="004D748C"/>
    <w:rsid w:val="004E1E69"/>
    <w:rsid w:val="004E62FA"/>
    <w:rsid w:val="00521725"/>
    <w:rsid w:val="00522A21"/>
    <w:rsid w:val="00527B2F"/>
    <w:rsid w:val="00531BAB"/>
    <w:rsid w:val="00532E02"/>
    <w:rsid w:val="00533BD2"/>
    <w:rsid w:val="0053503C"/>
    <w:rsid w:val="005436FC"/>
    <w:rsid w:val="00557004"/>
    <w:rsid w:val="00562469"/>
    <w:rsid w:val="00563F04"/>
    <w:rsid w:val="00566D55"/>
    <w:rsid w:val="005715C6"/>
    <w:rsid w:val="00573BFC"/>
    <w:rsid w:val="00577187"/>
    <w:rsid w:val="00580773"/>
    <w:rsid w:val="00580F0F"/>
    <w:rsid w:val="00597F83"/>
    <w:rsid w:val="005A250E"/>
    <w:rsid w:val="005C0D81"/>
    <w:rsid w:val="005C6D52"/>
    <w:rsid w:val="005D063C"/>
    <w:rsid w:val="005D1865"/>
    <w:rsid w:val="005D1931"/>
    <w:rsid w:val="005E1056"/>
    <w:rsid w:val="005E571F"/>
    <w:rsid w:val="005E5844"/>
    <w:rsid w:val="005E6B51"/>
    <w:rsid w:val="005E7480"/>
    <w:rsid w:val="005E788B"/>
    <w:rsid w:val="005F17B0"/>
    <w:rsid w:val="005F1B72"/>
    <w:rsid w:val="005F1BD9"/>
    <w:rsid w:val="005F4A36"/>
    <w:rsid w:val="006011F8"/>
    <w:rsid w:val="006022BE"/>
    <w:rsid w:val="00604425"/>
    <w:rsid w:val="00640A7C"/>
    <w:rsid w:val="00643DD9"/>
    <w:rsid w:val="00644AAB"/>
    <w:rsid w:val="00645973"/>
    <w:rsid w:val="00646484"/>
    <w:rsid w:val="00646EE9"/>
    <w:rsid w:val="006474E8"/>
    <w:rsid w:val="0065273E"/>
    <w:rsid w:val="006538A8"/>
    <w:rsid w:val="006568D1"/>
    <w:rsid w:val="00656B83"/>
    <w:rsid w:val="00673CB5"/>
    <w:rsid w:val="0068099D"/>
    <w:rsid w:val="00684E3D"/>
    <w:rsid w:val="006879B0"/>
    <w:rsid w:val="00692689"/>
    <w:rsid w:val="00693D31"/>
    <w:rsid w:val="006A2200"/>
    <w:rsid w:val="006A63C7"/>
    <w:rsid w:val="006A778D"/>
    <w:rsid w:val="006B2A5A"/>
    <w:rsid w:val="006B542E"/>
    <w:rsid w:val="006B7499"/>
    <w:rsid w:val="006B7949"/>
    <w:rsid w:val="006C0508"/>
    <w:rsid w:val="006C2B49"/>
    <w:rsid w:val="006D06FA"/>
    <w:rsid w:val="006E2A59"/>
    <w:rsid w:val="00703551"/>
    <w:rsid w:val="00705086"/>
    <w:rsid w:val="00715096"/>
    <w:rsid w:val="00720FEC"/>
    <w:rsid w:val="00731D63"/>
    <w:rsid w:val="007324A0"/>
    <w:rsid w:val="00742953"/>
    <w:rsid w:val="00744625"/>
    <w:rsid w:val="0074743B"/>
    <w:rsid w:val="0075799E"/>
    <w:rsid w:val="007621F0"/>
    <w:rsid w:val="00782EB5"/>
    <w:rsid w:val="007841A9"/>
    <w:rsid w:val="00785796"/>
    <w:rsid w:val="00785B79"/>
    <w:rsid w:val="007861AB"/>
    <w:rsid w:val="00790D09"/>
    <w:rsid w:val="007935C1"/>
    <w:rsid w:val="007A2571"/>
    <w:rsid w:val="007A511B"/>
    <w:rsid w:val="007A765D"/>
    <w:rsid w:val="007B0BF6"/>
    <w:rsid w:val="007B28BF"/>
    <w:rsid w:val="007B6B39"/>
    <w:rsid w:val="007B7F04"/>
    <w:rsid w:val="007C0768"/>
    <w:rsid w:val="007C2069"/>
    <w:rsid w:val="007C5F7C"/>
    <w:rsid w:val="007D0605"/>
    <w:rsid w:val="007D4497"/>
    <w:rsid w:val="007D7B85"/>
    <w:rsid w:val="007E05A6"/>
    <w:rsid w:val="007E3509"/>
    <w:rsid w:val="007E795D"/>
    <w:rsid w:val="007F6461"/>
    <w:rsid w:val="00805D2B"/>
    <w:rsid w:val="008117C2"/>
    <w:rsid w:val="0081444B"/>
    <w:rsid w:val="008300E1"/>
    <w:rsid w:val="00831385"/>
    <w:rsid w:val="008459D6"/>
    <w:rsid w:val="008459F0"/>
    <w:rsid w:val="0084610B"/>
    <w:rsid w:val="00852150"/>
    <w:rsid w:val="00862BD0"/>
    <w:rsid w:val="008669B4"/>
    <w:rsid w:val="00891AA1"/>
    <w:rsid w:val="00897271"/>
    <w:rsid w:val="008A4302"/>
    <w:rsid w:val="008A4F96"/>
    <w:rsid w:val="008A65A9"/>
    <w:rsid w:val="008A695E"/>
    <w:rsid w:val="008A6A66"/>
    <w:rsid w:val="008B0561"/>
    <w:rsid w:val="008B12FA"/>
    <w:rsid w:val="008B7A53"/>
    <w:rsid w:val="008C0F8E"/>
    <w:rsid w:val="008C5415"/>
    <w:rsid w:val="008C7460"/>
    <w:rsid w:val="008E0EDB"/>
    <w:rsid w:val="008E39A5"/>
    <w:rsid w:val="008E4D4D"/>
    <w:rsid w:val="008F1A12"/>
    <w:rsid w:val="008F619C"/>
    <w:rsid w:val="00901B1A"/>
    <w:rsid w:val="00907322"/>
    <w:rsid w:val="0091126D"/>
    <w:rsid w:val="009115D7"/>
    <w:rsid w:val="00911BAB"/>
    <w:rsid w:val="00917B68"/>
    <w:rsid w:val="00920D1A"/>
    <w:rsid w:val="00921C7F"/>
    <w:rsid w:val="0093058A"/>
    <w:rsid w:val="009360BF"/>
    <w:rsid w:val="0094270A"/>
    <w:rsid w:val="00950ACC"/>
    <w:rsid w:val="009530B5"/>
    <w:rsid w:val="009653BB"/>
    <w:rsid w:val="0097042D"/>
    <w:rsid w:val="00973658"/>
    <w:rsid w:val="0097572F"/>
    <w:rsid w:val="00984B23"/>
    <w:rsid w:val="0099013D"/>
    <w:rsid w:val="00994853"/>
    <w:rsid w:val="009A4971"/>
    <w:rsid w:val="009A5909"/>
    <w:rsid w:val="009B12ED"/>
    <w:rsid w:val="009B14F8"/>
    <w:rsid w:val="009B37DD"/>
    <w:rsid w:val="009B7F86"/>
    <w:rsid w:val="009E1683"/>
    <w:rsid w:val="00A22B30"/>
    <w:rsid w:val="00A27A53"/>
    <w:rsid w:val="00A27F6C"/>
    <w:rsid w:val="00A36C4C"/>
    <w:rsid w:val="00A37785"/>
    <w:rsid w:val="00A46372"/>
    <w:rsid w:val="00A51E51"/>
    <w:rsid w:val="00A55618"/>
    <w:rsid w:val="00A57591"/>
    <w:rsid w:val="00A816C3"/>
    <w:rsid w:val="00A86592"/>
    <w:rsid w:val="00A90211"/>
    <w:rsid w:val="00A91432"/>
    <w:rsid w:val="00A93D61"/>
    <w:rsid w:val="00A941CF"/>
    <w:rsid w:val="00A94F46"/>
    <w:rsid w:val="00A9624D"/>
    <w:rsid w:val="00AA0048"/>
    <w:rsid w:val="00AA35B9"/>
    <w:rsid w:val="00AA4E7E"/>
    <w:rsid w:val="00AA72F0"/>
    <w:rsid w:val="00AB3603"/>
    <w:rsid w:val="00AB3E9E"/>
    <w:rsid w:val="00AC2D4A"/>
    <w:rsid w:val="00AC2DC0"/>
    <w:rsid w:val="00AC4006"/>
    <w:rsid w:val="00AD0396"/>
    <w:rsid w:val="00AD0B30"/>
    <w:rsid w:val="00AD3EDE"/>
    <w:rsid w:val="00AD58BA"/>
    <w:rsid w:val="00AE24AC"/>
    <w:rsid w:val="00AF0A47"/>
    <w:rsid w:val="00AF435A"/>
    <w:rsid w:val="00AF703B"/>
    <w:rsid w:val="00B05311"/>
    <w:rsid w:val="00B07436"/>
    <w:rsid w:val="00B101F4"/>
    <w:rsid w:val="00B119E6"/>
    <w:rsid w:val="00B11D60"/>
    <w:rsid w:val="00B16C76"/>
    <w:rsid w:val="00B2168B"/>
    <w:rsid w:val="00B3152C"/>
    <w:rsid w:val="00B4019F"/>
    <w:rsid w:val="00B43741"/>
    <w:rsid w:val="00B534B0"/>
    <w:rsid w:val="00B541A4"/>
    <w:rsid w:val="00B5466F"/>
    <w:rsid w:val="00B5546B"/>
    <w:rsid w:val="00B57B73"/>
    <w:rsid w:val="00B660EC"/>
    <w:rsid w:val="00B709C1"/>
    <w:rsid w:val="00B71336"/>
    <w:rsid w:val="00B724C5"/>
    <w:rsid w:val="00B779C7"/>
    <w:rsid w:val="00B77A18"/>
    <w:rsid w:val="00B81EF4"/>
    <w:rsid w:val="00B82FFD"/>
    <w:rsid w:val="00B8455E"/>
    <w:rsid w:val="00B91DB7"/>
    <w:rsid w:val="00B92D5D"/>
    <w:rsid w:val="00BA0A1C"/>
    <w:rsid w:val="00BB23BC"/>
    <w:rsid w:val="00BC4171"/>
    <w:rsid w:val="00BD3350"/>
    <w:rsid w:val="00BD4832"/>
    <w:rsid w:val="00BD78D1"/>
    <w:rsid w:val="00BD7FD5"/>
    <w:rsid w:val="00BE019E"/>
    <w:rsid w:val="00BE1510"/>
    <w:rsid w:val="00BF647C"/>
    <w:rsid w:val="00BF7809"/>
    <w:rsid w:val="00C006FD"/>
    <w:rsid w:val="00C01792"/>
    <w:rsid w:val="00C039C9"/>
    <w:rsid w:val="00C1174B"/>
    <w:rsid w:val="00C1420F"/>
    <w:rsid w:val="00C167BC"/>
    <w:rsid w:val="00C17C5B"/>
    <w:rsid w:val="00C25232"/>
    <w:rsid w:val="00C26221"/>
    <w:rsid w:val="00C2684F"/>
    <w:rsid w:val="00C31477"/>
    <w:rsid w:val="00C32026"/>
    <w:rsid w:val="00C33DDA"/>
    <w:rsid w:val="00C440DA"/>
    <w:rsid w:val="00C5454C"/>
    <w:rsid w:val="00C70CD5"/>
    <w:rsid w:val="00C73D76"/>
    <w:rsid w:val="00C7772C"/>
    <w:rsid w:val="00C81749"/>
    <w:rsid w:val="00C83B7D"/>
    <w:rsid w:val="00C843EF"/>
    <w:rsid w:val="00C85332"/>
    <w:rsid w:val="00C86163"/>
    <w:rsid w:val="00C90876"/>
    <w:rsid w:val="00C919DE"/>
    <w:rsid w:val="00C93339"/>
    <w:rsid w:val="00C94B65"/>
    <w:rsid w:val="00C970FA"/>
    <w:rsid w:val="00C9719E"/>
    <w:rsid w:val="00CA29E6"/>
    <w:rsid w:val="00CB2902"/>
    <w:rsid w:val="00CB5277"/>
    <w:rsid w:val="00CB5FC1"/>
    <w:rsid w:val="00CD0481"/>
    <w:rsid w:val="00CD2748"/>
    <w:rsid w:val="00CD2DD7"/>
    <w:rsid w:val="00CD2F06"/>
    <w:rsid w:val="00CD69CC"/>
    <w:rsid w:val="00CE4B12"/>
    <w:rsid w:val="00CF49D9"/>
    <w:rsid w:val="00CF71ED"/>
    <w:rsid w:val="00CF78EA"/>
    <w:rsid w:val="00D04BEC"/>
    <w:rsid w:val="00D0659B"/>
    <w:rsid w:val="00D10908"/>
    <w:rsid w:val="00D12964"/>
    <w:rsid w:val="00D157F3"/>
    <w:rsid w:val="00D32FD0"/>
    <w:rsid w:val="00D369BD"/>
    <w:rsid w:val="00D4094C"/>
    <w:rsid w:val="00D41642"/>
    <w:rsid w:val="00D43DCF"/>
    <w:rsid w:val="00D45C65"/>
    <w:rsid w:val="00D501C4"/>
    <w:rsid w:val="00D51514"/>
    <w:rsid w:val="00D55ABC"/>
    <w:rsid w:val="00D62B12"/>
    <w:rsid w:val="00D730A5"/>
    <w:rsid w:val="00D7362E"/>
    <w:rsid w:val="00D805DA"/>
    <w:rsid w:val="00D91E13"/>
    <w:rsid w:val="00D9248F"/>
    <w:rsid w:val="00D93B1A"/>
    <w:rsid w:val="00D93C2D"/>
    <w:rsid w:val="00D9483E"/>
    <w:rsid w:val="00DA2175"/>
    <w:rsid w:val="00DA5DDC"/>
    <w:rsid w:val="00DB31F2"/>
    <w:rsid w:val="00DB5248"/>
    <w:rsid w:val="00DC14EF"/>
    <w:rsid w:val="00DC2504"/>
    <w:rsid w:val="00DD1CB6"/>
    <w:rsid w:val="00DE20BF"/>
    <w:rsid w:val="00DE52D0"/>
    <w:rsid w:val="00DF451F"/>
    <w:rsid w:val="00DF7C7F"/>
    <w:rsid w:val="00E12A54"/>
    <w:rsid w:val="00E15C39"/>
    <w:rsid w:val="00E26962"/>
    <w:rsid w:val="00E31705"/>
    <w:rsid w:val="00E318F9"/>
    <w:rsid w:val="00E451CF"/>
    <w:rsid w:val="00E518C4"/>
    <w:rsid w:val="00E538C4"/>
    <w:rsid w:val="00E61406"/>
    <w:rsid w:val="00E616E1"/>
    <w:rsid w:val="00E6732C"/>
    <w:rsid w:val="00E675CC"/>
    <w:rsid w:val="00E7139A"/>
    <w:rsid w:val="00E77A24"/>
    <w:rsid w:val="00E8342E"/>
    <w:rsid w:val="00E919A3"/>
    <w:rsid w:val="00E95A93"/>
    <w:rsid w:val="00E97423"/>
    <w:rsid w:val="00EA0757"/>
    <w:rsid w:val="00EA454F"/>
    <w:rsid w:val="00EA769A"/>
    <w:rsid w:val="00EB62DD"/>
    <w:rsid w:val="00EB7A00"/>
    <w:rsid w:val="00EC13C5"/>
    <w:rsid w:val="00EC7618"/>
    <w:rsid w:val="00ED5E17"/>
    <w:rsid w:val="00ED7F6C"/>
    <w:rsid w:val="00EE131E"/>
    <w:rsid w:val="00EE246D"/>
    <w:rsid w:val="00EE4B3D"/>
    <w:rsid w:val="00EF5168"/>
    <w:rsid w:val="00EF7B56"/>
    <w:rsid w:val="00F000D9"/>
    <w:rsid w:val="00F01E26"/>
    <w:rsid w:val="00F200EC"/>
    <w:rsid w:val="00F2397B"/>
    <w:rsid w:val="00F426D8"/>
    <w:rsid w:val="00F453A3"/>
    <w:rsid w:val="00F568CA"/>
    <w:rsid w:val="00F736D7"/>
    <w:rsid w:val="00F73FE1"/>
    <w:rsid w:val="00F74DE5"/>
    <w:rsid w:val="00F80257"/>
    <w:rsid w:val="00F81E9C"/>
    <w:rsid w:val="00F83184"/>
    <w:rsid w:val="00F85D94"/>
    <w:rsid w:val="00F866E7"/>
    <w:rsid w:val="00F93E1E"/>
    <w:rsid w:val="00F94B44"/>
    <w:rsid w:val="00F959B9"/>
    <w:rsid w:val="00FA0391"/>
    <w:rsid w:val="00FA15F0"/>
    <w:rsid w:val="00FA40ED"/>
    <w:rsid w:val="00FA5522"/>
    <w:rsid w:val="00FA7726"/>
    <w:rsid w:val="00FC0715"/>
    <w:rsid w:val="00FC4D34"/>
    <w:rsid w:val="00FD520D"/>
    <w:rsid w:val="00FE51BE"/>
    <w:rsid w:val="00FE5D40"/>
    <w:rsid w:val="00FF0A97"/>
    <w:rsid w:val="00FF0EA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3C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43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43C1"/>
    <w:rPr>
      <w:rFonts w:ascii="Calibri" w:eastAsia="Calibri" w:hAnsi="Calibri" w:cs="Times New Roman"/>
    </w:rPr>
  </w:style>
  <w:style w:type="paragraph" w:styleId="Footer">
    <w:name w:val="footer"/>
    <w:basedOn w:val="Normal"/>
    <w:link w:val="FooterChar"/>
    <w:uiPriority w:val="99"/>
    <w:unhideWhenUsed/>
    <w:rsid w:val="003A43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43C1"/>
    <w:rPr>
      <w:rFonts w:ascii="Calibri" w:eastAsia="Calibri" w:hAnsi="Calibri" w:cs="Times New Roman"/>
    </w:rPr>
  </w:style>
  <w:style w:type="paragraph" w:styleId="BalloonText">
    <w:name w:val="Balloon Text"/>
    <w:basedOn w:val="Normal"/>
    <w:link w:val="BalloonTextChar"/>
    <w:uiPriority w:val="99"/>
    <w:semiHidden/>
    <w:unhideWhenUsed/>
    <w:rsid w:val="003A43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3C1"/>
    <w:rPr>
      <w:rFonts w:ascii="Tahoma" w:eastAsia="Calibri" w:hAnsi="Tahoma" w:cs="Tahoma"/>
      <w:sz w:val="16"/>
      <w:szCs w:val="16"/>
    </w:rPr>
  </w:style>
  <w:style w:type="paragraph" w:styleId="NoSpacing">
    <w:name w:val="No Spacing"/>
    <w:uiPriority w:val="1"/>
    <w:qFormat/>
    <w:rsid w:val="003A43C1"/>
    <w:rPr>
      <w:sz w:val="22"/>
      <w:szCs w:val="22"/>
      <w:lang w:eastAsia="en-US"/>
    </w:rPr>
  </w:style>
  <w:style w:type="character" w:styleId="Hyperlink">
    <w:name w:val="Hyperlink"/>
    <w:basedOn w:val="DefaultParagraphFont"/>
    <w:uiPriority w:val="99"/>
    <w:unhideWhenUsed/>
    <w:rsid w:val="00182982"/>
    <w:rPr>
      <w:color w:val="0000FF"/>
      <w:u w:val="single"/>
    </w:rPr>
  </w:style>
  <w:style w:type="paragraph" w:styleId="ListParagraph">
    <w:name w:val="List Paragraph"/>
    <w:basedOn w:val="Normal"/>
    <w:qFormat/>
    <w:rsid w:val="0046614A"/>
    <w:pPr>
      <w:spacing w:after="0" w:line="240" w:lineRule="auto"/>
      <w:ind w:left="720"/>
    </w:pPr>
    <w:rPr>
      <w:rFonts w:eastAsia="Times New Roman"/>
    </w:rPr>
  </w:style>
  <w:style w:type="character" w:customStyle="1" w:styleId="apple-converted-space">
    <w:name w:val="apple-converted-space"/>
    <w:basedOn w:val="DefaultParagraphFont"/>
    <w:rsid w:val="00AF435A"/>
  </w:style>
  <w:style w:type="table" w:styleId="TableGrid">
    <w:name w:val="Table Grid"/>
    <w:basedOn w:val="TableNormal"/>
    <w:uiPriority w:val="59"/>
    <w:rsid w:val="00323B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60029937">
      <w:bodyDiv w:val="1"/>
      <w:marLeft w:val="0"/>
      <w:marRight w:val="0"/>
      <w:marTop w:val="0"/>
      <w:marBottom w:val="0"/>
      <w:divBdr>
        <w:top w:val="none" w:sz="0" w:space="0" w:color="auto"/>
        <w:left w:val="none" w:sz="0" w:space="0" w:color="auto"/>
        <w:bottom w:val="none" w:sz="0" w:space="0" w:color="auto"/>
        <w:right w:val="none" w:sz="0" w:space="0" w:color="auto"/>
      </w:divBdr>
    </w:div>
    <w:div w:id="163344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77669-BFB4-4389-8468-1648CD500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7</Pages>
  <Words>2081</Words>
  <Characters>11866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cp:lastPrinted>2015-11-03T11:27:00Z</cp:lastPrinted>
  <dcterms:created xsi:type="dcterms:W3CDTF">2015-10-17T10:59:00Z</dcterms:created>
  <dcterms:modified xsi:type="dcterms:W3CDTF">2015-11-03T11:27:00Z</dcterms:modified>
</cp:coreProperties>
</file>